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6F" w:rsidRPr="00B34A6F" w:rsidRDefault="00B34A6F" w:rsidP="004C703A">
      <w:pPr>
        <w:jc w:val="both"/>
        <w:rPr>
          <w:i/>
        </w:rPr>
      </w:pPr>
      <w:r w:rsidRPr="00B34A6F">
        <w:rPr>
          <w:i/>
        </w:rPr>
        <w:t>VII Surukonferenssi 16.–17.4.2015, Tampere, Tampereen yliopisto, Päätalo, Kalevantie 4</w:t>
      </w:r>
    </w:p>
    <w:p w:rsidR="00B34A6F" w:rsidRPr="00B34A6F" w:rsidRDefault="00B34A6F" w:rsidP="004C703A">
      <w:pPr>
        <w:jc w:val="both"/>
        <w:rPr>
          <w:i/>
        </w:rPr>
      </w:pPr>
    </w:p>
    <w:p w:rsidR="00B34A6F" w:rsidRPr="00B34A6F" w:rsidRDefault="00B34A6F" w:rsidP="004C703A">
      <w:pPr>
        <w:jc w:val="both"/>
        <w:rPr>
          <w:i/>
        </w:rPr>
      </w:pPr>
    </w:p>
    <w:p w:rsidR="00B34A6F" w:rsidRPr="00B34A6F" w:rsidRDefault="00B34A6F" w:rsidP="004C703A">
      <w:pPr>
        <w:jc w:val="both"/>
        <w:rPr>
          <w:i/>
        </w:rPr>
      </w:pPr>
      <w:r w:rsidRPr="00B34A6F">
        <w:rPr>
          <w:i/>
        </w:rPr>
        <w:t xml:space="preserve">Lehdistötiedote 23.1.2015 </w:t>
      </w:r>
    </w:p>
    <w:p w:rsidR="00CC7181" w:rsidRPr="00B81BF2" w:rsidRDefault="00CC7181" w:rsidP="004C703A">
      <w:pPr>
        <w:jc w:val="both"/>
      </w:pPr>
    </w:p>
    <w:p w:rsidR="00CC7181" w:rsidRPr="00EF07DD" w:rsidRDefault="00EF07DD" w:rsidP="004C703A">
      <w:pPr>
        <w:jc w:val="both"/>
        <w:rPr>
          <w:b/>
        </w:rPr>
      </w:pPr>
      <w:r w:rsidRPr="00EF07DD">
        <w:rPr>
          <w:rFonts w:cs="Times-Roman"/>
          <w:b/>
          <w:szCs w:val="24"/>
        </w:rPr>
        <w:t>Kuoleman ja surun kohtaaminen työssä</w:t>
      </w:r>
    </w:p>
    <w:p w:rsidR="00EF07DD" w:rsidRDefault="00EF07DD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294351" w:rsidRPr="00B81BF2" w:rsidRDefault="00C115D0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>
        <w:rPr>
          <w:rFonts w:cs="Times-Roman"/>
          <w:szCs w:val="24"/>
        </w:rPr>
        <w:t>Vuoden 2015</w:t>
      </w:r>
      <w:r w:rsidR="00EC49EA" w:rsidRPr="00B81BF2">
        <w:rPr>
          <w:rFonts w:cs="Times-Roman"/>
          <w:szCs w:val="24"/>
        </w:rPr>
        <w:t xml:space="preserve"> </w:t>
      </w:r>
      <w:r w:rsidR="00EF07DD">
        <w:rPr>
          <w:rFonts w:cs="Times-Roman"/>
          <w:szCs w:val="24"/>
        </w:rPr>
        <w:t xml:space="preserve">Surukonferenssissa pureudutaan kuoleman ja suremisen vaikutuksiin työelämässä. Konferenssin puheenvuoroissa käsitellään </w:t>
      </w:r>
      <w:r>
        <w:rPr>
          <w:rFonts w:cs="Times-Roman"/>
          <w:szCs w:val="24"/>
        </w:rPr>
        <w:t xml:space="preserve">kuoleman </w:t>
      </w:r>
      <w:r w:rsidR="00EF07DD">
        <w:rPr>
          <w:rFonts w:cs="Times-Roman"/>
          <w:szCs w:val="24"/>
        </w:rPr>
        <w:t>äkillistä ja yllättävää kohta</w:t>
      </w:r>
      <w:r>
        <w:rPr>
          <w:rFonts w:cs="Times-Roman"/>
          <w:szCs w:val="24"/>
        </w:rPr>
        <w:t>amista työyhteisössä</w:t>
      </w:r>
      <w:r w:rsidR="00B34A6F">
        <w:rPr>
          <w:rFonts w:cs="Times-Roman"/>
          <w:szCs w:val="24"/>
        </w:rPr>
        <w:t>.</w:t>
      </w:r>
      <w:r>
        <w:rPr>
          <w:rFonts w:cs="Times-Roman"/>
          <w:szCs w:val="24"/>
        </w:rPr>
        <w:t xml:space="preserve"> </w:t>
      </w:r>
      <w:r w:rsidR="00B34A6F">
        <w:rPr>
          <w:rFonts w:cs="Times-Roman"/>
          <w:szCs w:val="24"/>
        </w:rPr>
        <w:t>Mukana ovat myös</w:t>
      </w:r>
      <w:r>
        <w:rPr>
          <w:rFonts w:cs="Times-Roman"/>
          <w:szCs w:val="24"/>
        </w:rPr>
        <w:t xml:space="preserve"> </w:t>
      </w:r>
      <w:r w:rsidR="00B34A6F">
        <w:rPr>
          <w:rFonts w:cs="Times-Roman"/>
          <w:szCs w:val="24"/>
        </w:rPr>
        <w:t>ihmiset</w:t>
      </w:r>
      <w:r>
        <w:rPr>
          <w:rFonts w:cs="Times-Roman"/>
          <w:szCs w:val="24"/>
        </w:rPr>
        <w:t>,</w:t>
      </w:r>
      <w:r w:rsidR="00EF07DD">
        <w:rPr>
          <w:rFonts w:cs="Times-Roman"/>
          <w:szCs w:val="24"/>
        </w:rPr>
        <w:t xml:space="preserve"> joille kuolema ja siitä selviytymistä edesauttavat palvelut</w:t>
      </w:r>
      <w:r w:rsidR="00B34A6F">
        <w:rPr>
          <w:rFonts w:cs="Times-Roman"/>
          <w:szCs w:val="24"/>
        </w:rPr>
        <w:t>, etenkin surevan tukeminen,</w:t>
      </w:r>
      <w:r w:rsidR="00882159">
        <w:rPr>
          <w:rFonts w:cs="Times-Roman"/>
          <w:szCs w:val="24"/>
        </w:rPr>
        <w:t xml:space="preserve"> </w:t>
      </w:r>
      <w:r w:rsidR="00EF07DD">
        <w:rPr>
          <w:rFonts w:cs="Times-Roman"/>
          <w:szCs w:val="24"/>
        </w:rPr>
        <w:t xml:space="preserve">ovat </w:t>
      </w:r>
      <w:r>
        <w:rPr>
          <w:rFonts w:cs="Times-Roman"/>
          <w:szCs w:val="24"/>
        </w:rPr>
        <w:t xml:space="preserve">jo </w:t>
      </w:r>
      <w:r w:rsidR="00EF07DD">
        <w:rPr>
          <w:rFonts w:cs="Times-Roman"/>
          <w:szCs w:val="24"/>
        </w:rPr>
        <w:t>itsessään työ ja ammatti. Surukonferenssi järjestetään seitsemännen kerran.</w:t>
      </w:r>
      <w:r w:rsidR="004C703A">
        <w:rPr>
          <w:rFonts w:cs="Times-Roman"/>
          <w:szCs w:val="24"/>
        </w:rPr>
        <w:t xml:space="preserve"> K</w:t>
      </w:r>
      <w:r w:rsidR="004C703A" w:rsidRPr="004C703A">
        <w:rPr>
          <w:rFonts w:cs="Times-Roman"/>
          <w:szCs w:val="24"/>
        </w:rPr>
        <w:t>onferenssin ohjelmaan sisältyy</w:t>
      </w:r>
      <w:r w:rsidR="004C703A">
        <w:rPr>
          <w:rFonts w:cs="Times-Roman"/>
          <w:szCs w:val="24"/>
        </w:rPr>
        <w:t xml:space="preserve"> </w:t>
      </w:r>
      <w:proofErr w:type="spellStart"/>
      <w:r w:rsidR="004C703A">
        <w:rPr>
          <w:rFonts w:cs="Times-Roman"/>
          <w:szCs w:val="24"/>
        </w:rPr>
        <w:t>keynote-luentoja</w:t>
      </w:r>
      <w:proofErr w:type="spellEnd"/>
      <w:r w:rsidR="004C703A">
        <w:rPr>
          <w:rFonts w:cs="Times-Roman"/>
          <w:szCs w:val="24"/>
        </w:rPr>
        <w:t>,</w:t>
      </w:r>
      <w:r w:rsidR="004C703A" w:rsidRPr="004C703A">
        <w:rPr>
          <w:rFonts w:cs="Times-Roman"/>
          <w:szCs w:val="24"/>
        </w:rPr>
        <w:t xml:space="preserve"> kokemuspuheenvuoroja, toiminnallisia työpajoja ja tieteellisiä sessioita.</w:t>
      </w:r>
    </w:p>
    <w:p w:rsidR="00294351" w:rsidRPr="00B81BF2" w:rsidRDefault="00294351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D654C6" w:rsidRDefault="00EF07DD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>
        <w:rPr>
          <w:rFonts w:cs="Times-Roman"/>
          <w:szCs w:val="24"/>
        </w:rPr>
        <w:t xml:space="preserve">Konferenssin avaa Hautaustoimistojen liiton puheenjohtaja </w:t>
      </w:r>
      <w:r>
        <w:rPr>
          <w:rFonts w:cs="Times-Roman"/>
          <w:b/>
          <w:szCs w:val="24"/>
        </w:rPr>
        <w:t>Kyllikki Forsius</w:t>
      </w:r>
      <w:r>
        <w:rPr>
          <w:rFonts w:cs="Times-Roman"/>
          <w:szCs w:val="24"/>
        </w:rPr>
        <w:t>, joka luo katsauksen hautaustoimiston rooliin läheisensä menettäneiden omaisten palvelijana. Millaisia käytännön asioita omaisten on läpikäytävä</w:t>
      </w:r>
      <w:r w:rsidR="00882159">
        <w:rPr>
          <w:rFonts w:cs="Times-Roman"/>
          <w:szCs w:val="24"/>
        </w:rPr>
        <w:t xml:space="preserve"> ja</w:t>
      </w:r>
      <w:r w:rsidR="00B34A6F">
        <w:rPr>
          <w:rFonts w:cs="Times-Roman"/>
          <w:szCs w:val="24"/>
        </w:rPr>
        <w:t xml:space="preserve"> hoidettava</w:t>
      </w:r>
      <w:r w:rsidR="00F92D31">
        <w:rPr>
          <w:rFonts w:cs="Times-Roman"/>
          <w:szCs w:val="24"/>
        </w:rPr>
        <w:t>, ja miten hautaus</w:t>
      </w:r>
      <w:r w:rsidR="00B34A6F">
        <w:rPr>
          <w:rFonts w:cs="Times-Roman"/>
          <w:szCs w:val="24"/>
        </w:rPr>
        <w:t xml:space="preserve">toimisto </w:t>
      </w:r>
      <w:r w:rsidR="00F92D31">
        <w:rPr>
          <w:rFonts w:cs="Times-Roman"/>
          <w:szCs w:val="24"/>
        </w:rPr>
        <w:t>voi heitä tässä edesauttaa? Miten lähtökohtaisesti kuolemaan liittyvässä palveluammatissa toimiva henkilö kohtaa asiakkaidensa surun?</w:t>
      </w:r>
    </w:p>
    <w:p w:rsidR="00F92D31" w:rsidRDefault="00F92D31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B34A6F" w:rsidRDefault="00F92D31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>
        <w:rPr>
          <w:rFonts w:cs="Times-Roman"/>
          <w:szCs w:val="24"/>
        </w:rPr>
        <w:t xml:space="preserve">VTT, sosiaalipsykologian dosentti </w:t>
      </w:r>
      <w:r>
        <w:rPr>
          <w:rFonts w:cs="Times-Roman"/>
          <w:b/>
          <w:szCs w:val="24"/>
        </w:rPr>
        <w:t>Kaisa Kauppinen</w:t>
      </w:r>
      <w:r w:rsidR="00D654C6" w:rsidRPr="00B81BF2">
        <w:rPr>
          <w:rFonts w:cs="Times-Roman"/>
          <w:szCs w:val="24"/>
        </w:rPr>
        <w:t xml:space="preserve"> </w:t>
      </w:r>
      <w:r>
        <w:rPr>
          <w:rFonts w:cs="Times-Roman"/>
          <w:szCs w:val="24"/>
        </w:rPr>
        <w:t xml:space="preserve">Helsingin yliopistosta kertoo luennossaan surun ja kuoleman kohtaamisen vaikutuksesta yksilön omaan työelämään ja siinä jaksamiseen. Onko työnteko surun keskellä taakka vai kiintopiste, joka voi auttaa jaksamaan? KM, </w:t>
      </w:r>
      <w:proofErr w:type="spellStart"/>
      <w:r>
        <w:rPr>
          <w:rFonts w:cs="Times-Roman"/>
          <w:szCs w:val="24"/>
        </w:rPr>
        <w:t>leadership</w:t>
      </w:r>
      <w:proofErr w:type="spellEnd"/>
      <w:r>
        <w:rPr>
          <w:rFonts w:cs="Times-Roman"/>
          <w:szCs w:val="24"/>
        </w:rPr>
        <w:t xml:space="preserve"> </w:t>
      </w:r>
      <w:proofErr w:type="spellStart"/>
      <w:r>
        <w:rPr>
          <w:rFonts w:cs="Times-Roman"/>
          <w:szCs w:val="24"/>
        </w:rPr>
        <w:t>coach</w:t>
      </w:r>
      <w:proofErr w:type="spellEnd"/>
      <w:r>
        <w:rPr>
          <w:rFonts w:cs="Times-Roman"/>
          <w:szCs w:val="24"/>
        </w:rPr>
        <w:t xml:space="preserve"> </w:t>
      </w:r>
      <w:r>
        <w:rPr>
          <w:rFonts w:cs="Times-Roman"/>
          <w:b/>
          <w:szCs w:val="24"/>
        </w:rPr>
        <w:t xml:space="preserve">Nenne </w:t>
      </w:r>
      <w:proofErr w:type="spellStart"/>
      <w:r>
        <w:rPr>
          <w:rFonts w:cs="Times-Roman"/>
          <w:b/>
          <w:szCs w:val="24"/>
        </w:rPr>
        <w:t>Amnell</w:t>
      </w:r>
      <w:proofErr w:type="spellEnd"/>
      <w:r>
        <w:rPr>
          <w:rFonts w:cs="Times-Roman"/>
          <w:b/>
          <w:szCs w:val="24"/>
        </w:rPr>
        <w:t xml:space="preserve"> </w:t>
      </w:r>
      <w:r>
        <w:rPr>
          <w:rFonts w:cs="Times-Roman"/>
          <w:szCs w:val="24"/>
        </w:rPr>
        <w:t xml:space="preserve">lähestyy samaa teemaa pohdiskellen sitä, miten työyhteisö ja etenkin esimies voivat tukea surevaa työntekijää, ja mikä merkitys työyhteisön ymmärryksellä on surusta selviytymisessä. </w:t>
      </w:r>
      <w:proofErr w:type="spellStart"/>
      <w:r>
        <w:rPr>
          <w:rFonts w:cs="Times-Roman"/>
          <w:szCs w:val="24"/>
        </w:rPr>
        <w:t>Amnell</w:t>
      </w:r>
      <w:proofErr w:type="spellEnd"/>
      <w:r>
        <w:rPr>
          <w:rFonts w:cs="Times-Roman"/>
          <w:szCs w:val="24"/>
        </w:rPr>
        <w:t xml:space="preserve"> käsittelee aihealuetta sekä luennolla että e</w:t>
      </w:r>
      <w:bookmarkStart w:id="0" w:name="_GoBack"/>
      <w:bookmarkEnd w:id="0"/>
      <w:r>
        <w:rPr>
          <w:rFonts w:cs="Times-Roman"/>
          <w:szCs w:val="24"/>
        </w:rPr>
        <w:t>rityisessä työpajassa.</w:t>
      </w:r>
      <w:r w:rsidR="00B34A6F">
        <w:rPr>
          <w:rFonts w:cs="Times-Roman"/>
          <w:szCs w:val="24"/>
        </w:rPr>
        <w:t xml:space="preserve"> Konferenssin työpajoissa havainnollistetaan terapian ja surusta toipumisen menetelmiä hoitotyön, musiikin ja taiteen keinoin.</w:t>
      </w:r>
    </w:p>
    <w:p w:rsidR="00D654C6" w:rsidRPr="00B81BF2" w:rsidRDefault="00D654C6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D45477" w:rsidRPr="00B81BF2" w:rsidRDefault="00C115D0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>
        <w:rPr>
          <w:rFonts w:cs="Times-Roman"/>
          <w:szCs w:val="24"/>
        </w:rPr>
        <w:t>Konferenssin päättää Helsingin yliopiston TT</w:t>
      </w:r>
      <w:r w:rsidR="00D45477" w:rsidRPr="00B81BF2">
        <w:rPr>
          <w:rFonts w:cs="Times-Roman"/>
          <w:szCs w:val="24"/>
        </w:rPr>
        <w:t xml:space="preserve"> </w:t>
      </w:r>
      <w:r>
        <w:rPr>
          <w:rFonts w:cs="Times-Roman"/>
          <w:b/>
          <w:szCs w:val="24"/>
        </w:rPr>
        <w:t>Auli Vähäkangas</w:t>
      </w:r>
      <w:r w:rsidR="00D45477" w:rsidRPr="00B81BF2">
        <w:rPr>
          <w:rFonts w:cs="Times-Roman"/>
          <w:szCs w:val="24"/>
        </w:rPr>
        <w:t xml:space="preserve"> </w:t>
      </w:r>
      <w:r>
        <w:rPr>
          <w:rFonts w:cs="Times-Roman"/>
          <w:szCs w:val="24"/>
        </w:rPr>
        <w:t>luennollaan saattohoidosta ja vapaaehtoisista työntekijöistä kuolevan ja hänen omaistensa tukena. Mikä on vapaaehtoisten tukihenkilöiden merkitys prosessissa, jonka päättyminen yksilön kuolemaan on ennalta selvä?</w:t>
      </w:r>
    </w:p>
    <w:p w:rsidR="00D45477" w:rsidRPr="00B81BF2" w:rsidRDefault="00D45477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B81BF2" w:rsidRDefault="00D45477" w:rsidP="004C703A">
      <w:pPr>
        <w:autoSpaceDE w:val="0"/>
        <w:autoSpaceDN w:val="0"/>
        <w:adjustRightInd w:val="0"/>
        <w:jc w:val="both"/>
      </w:pPr>
      <w:r w:rsidRPr="00B81BF2">
        <w:rPr>
          <w:rFonts w:cs="Times-Roman"/>
          <w:szCs w:val="24"/>
        </w:rPr>
        <w:t>Koko päivien ohjelma</w:t>
      </w:r>
      <w:r w:rsidR="00B81BF2">
        <w:rPr>
          <w:rFonts w:cs="Times-Roman"/>
          <w:szCs w:val="24"/>
        </w:rPr>
        <w:t xml:space="preserve"> ja kaikki esiintyjät</w:t>
      </w:r>
      <w:r w:rsidRPr="00B81BF2">
        <w:rPr>
          <w:rFonts w:cs="Times-Roman"/>
          <w:szCs w:val="24"/>
        </w:rPr>
        <w:t xml:space="preserve">: </w:t>
      </w:r>
      <w:hyperlink r:id="rId5" w:history="1">
        <w:r w:rsidRPr="00B81BF2">
          <w:rPr>
            <w:rStyle w:val="Hyperlinkki"/>
            <w:rFonts w:cs="Times-Roman"/>
            <w:szCs w:val="24"/>
          </w:rPr>
          <w:t>www.surut.fi</w:t>
        </w:r>
      </w:hyperlink>
      <w:r w:rsidR="00C115D0">
        <w:rPr>
          <w:rStyle w:val="Hyperlinkki"/>
          <w:rFonts w:cs="Times-Roman"/>
          <w:szCs w:val="24"/>
        </w:rPr>
        <w:t>/ohjelma.html</w:t>
      </w:r>
      <w:r w:rsidR="001A2704">
        <w:t>.</w:t>
      </w:r>
      <w:r w:rsidR="00C115D0">
        <w:t xml:space="preserve"> T</w:t>
      </w:r>
      <w:r w:rsidR="00B81BF2" w:rsidRPr="00E506ED">
        <w:t>witter: @surukonferenssi</w:t>
      </w:r>
    </w:p>
    <w:p w:rsidR="00B34A6F" w:rsidRDefault="00C115D0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>
        <w:rPr>
          <w:rFonts w:cs="Times-Roman"/>
          <w:szCs w:val="24"/>
        </w:rPr>
        <w:t xml:space="preserve">Mediayhteyshenkilö: </w:t>
      </w:r>
      <w:r w:rsidR="00B34A6F">
        <w:rPr>
          <w:rFonts w:cs="Times-Roman"/>
          <w:szCs w:val="24"/>
        </w:rPr>
        <w:t xml:space="preserve">Anna Liisa Aho, </w:t>
      </w:r>
      <w:hyperlink r:id="rId6" w:history="1">
        <w:r w:rsidR="00B34A6F" w:rsidRPr="008F6CEC">
          <w:rPr>
            <w:rStyle w:val="Hyperlinkki"/>
            <w:rFonts w:cs="Times-Roman"/>
            <w:szCs w:val="24"/>
          </w:rPr>
          <w:t>anna.l.aho@uta.fi</w:t>
        </w:r>
      </w:hyperlink>
    </w:p>
    <w:p w:rsidR="00E506ED" w:rsidRDefault="00E506ED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</w:p>
    <w:p w:rsidR="00B81BF2" w:rsidRDefault="00CC7181" w:rsidP="004C703A">
      <w:pPr>
        <w:autoSpaceDE w:val="0"/>
        <w:autoSpaceDN w:val="0"/>
        <w:adjustRightInd w:val="0"/>
        <w:jc w:val="both"/>
        <w:rPr>
          <w:rFonts w:cs="Times-Roman"/>
          <w:szCs w:val="24"/>
        </w:rPr>
      </w:pPr>
      <w:r w:rsidRPr="00B81BF2">
        <w:rPr>
          <w:rFonts w:cs="Times-Roman"/>
          <w:szCs w:val="24"/>
        </w:rPr>
        <w:t>Konferenssin järjestävät Huoma - Henkirikoksen uhrien läheiset ry, KÄPY- Lapsikuolemaperheet ry,</w:t>
      </w:r>
      <w:r w:rsidR="00C115D0">
        <w:rPr>
          <w:rFonts w:cs="Times-Roman"/>
          <w:szCs w:val="24"/>
        </w:rPr>
        <w:t xml:space="preserve"> Suomalaisen Kuolemantutkimuksen Seura, Suomen Mielenterveysseura,</w:t>
      </w:r>
      <w:r w:rsidRPr="00B81BF2">
        <w:rPr>
          <w:rFonts w:cs="Times-Roman"/>
          <w:szCs w:val="24"/>
        </w:rPr>
        <w:t xml:space="preserve"> Suomen nuoret lesket ry ja Tampereen yliop</w:t>
      </w:r>
      <w:r w:rsidR="00C115D0">
        <w:rPr>
          <w:rFonts w:cs="Times-Roman"/>
          <w:szCs w:val="24"/>
        </w:rPr>
        <w:t>iston Terveystieteiden yksikkö.</w:t>
      </w:r>
    </w:p>
    <w:p w:rsidR="00EF07DD" w:rsidRDefault="00EF07DD">
      <w:pPr>
        <w:autoSpaceDE w:val="0"/>
        <w:autoSpaceDN w:val="0"/>
        <w:adjustRightInd w:val="0"/>
        <w:rPr>
          <w:rFonts w:cs="Times-Roman"/>
          <w:szCs w:val="24"/>
        </w:rPr>
      </w:pPr>
    </w:p>
    <w:p w:rsidR="00EF07DD" w:rsidRPr="00B81BF2" w:rsidRDefault="00EF07DD">
      <w:pPr>
        <w:autoSpaceDE w:val="0"/>
        <w:autoSpaceDN w:val="0"/>
        <w:adjustRightInd w:val="0"/>
        <w:rPr>
          <w:rFonts w:cs="Times-Roman"/>
          <w:szCs w:val="24"/>
        </w:rPr>
      </w:pPr>
    </w:p>
    <w:sectPr w:rsidR="00EF07DD" w:rsidRPr="00B81BF2" w:rsidSect="009806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81"/>
    <w:rsid w:val="000F73D4"/>
    <w:rsid w:val="001A2704"/>
    <w:rsid w:val="00294351"/>
    <w:rsid w:val="00391457"/>
    <w:rsid w:val="004C703A"/>
    <w:rsid w:val="006353F9"/>
    <w:rsid w:val="006D3B19"/>
    <w:rsid w:val="00783748"/>
    <w:rsid w:val="00882159"/>
    <w:rsid w:val="008C71F0"/>
    <w:rsid w:val="00913255"/>
    <w:rsid w:val="009806F0"/>
    <w:rsid w:val="00AD429A"/>
    <w:rsid w:val="00B34A6F"/>
    <w:rsid w:val="00B81BF2"/>
    <w:rsid w:val="00C115D0"/>
    <w:rsid w:val="00CC7181"/>
    <w:rsid w:val="00D20ADF"/>
    <w:rsid w:val="00D45477"/>
    <w:rsid w:val="00D54F99"/>
    <w:rsid w:val="00D654C6"/>
    <w:rsid w:val="00E506ED"/>
    <w:rsid w:val="00E61C43"/>
    <w:rsid w:val="00EC49EA"/>
    <w:rsid w:val="00EF07DD"/>
    <w:rsid w:val="00F92D31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54F99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73D4"/>
    <w:pPr>
      <w:keepNext/>
      <w:keepLines/>
      <w:spacing w:before="480"/>
      <w:outlineLvl w:val="0"/>
    </w:pPr>
    <w:rPr>
      <w:rFonts w:asciiTheme="majorHAnsi" w:eastAsiaTheme="majorEastAsia" w:hAnsiTheme="majorHAnsi" w:cstheme="majorHAnsi"/>
      <w:b/>
      <w:bCs/>
      <w:smallCaps/>
      <w:color w:val="365F91" w:themeColor="accent1" w:themeShade="BF"/>
      <w:sz w:val="32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73D4"/>
    <w:rPr>
      <w:rFonts w:asciiTheme="majorHAnsi" w:eastAsiaTheme="majorEastAsia" w:hAnsiTheme="majorHAnsi" w:cstheme="majorHAnsi"/>
      <w:b/>
      <w:bCs/>
      <w:smallCaps/>
      <w:color w:val="365F91" w:themeColor="accent1" w:themeShade="BF"/>
      <w:sz w:val="32"/>
      <w:szCs w:val="28"/>
    </w:rPr>
  </w:style>
  <w:style w:type="character" w:styleId="Hyperlinkki">
    <w:name w:val="Hyperlink"/>
    <w:basedOn w:val="Kappaleenoletusfontti"/>
    <w:uiPriority w:val="99"/>
    <w:unhideWhenUsed/>
    <w:rsid w:val="00D45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54F99"/>
    <w:rPr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F73D4"/>
    <w:pPr>
      <w:keepNext/>
      <w:keepLines/>
      <w:spacing w:before="480"/>
      <w:outlineLvl w:val="0"/>
    </w:pPr>
    <w:rPr>
      <w:rFonts w:asciiTheme="majorHAnsi" w:eastAsiaTheme="majorEastAsia" w:hAnsiTheme="majorHAnsi" w:cstheme="majorHAnsi"/>
      <w:b/>
      <w:bCs/>
      <w:smallCaps/>
      <w:color w:val="365F91" w:themeColor="accent1" w:themeShade="BF"/>
      <w:sz w:val="32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73D4"/>
    <w:rPr>
      <w:rFonts w:asciiTheme="majorHAnsi" w:eastAsiaTheme="majorEastAsia" w:hAnsiTheme="majorHAnsi" w:cstheme="majorHAnsi"/>
      <w:b/>
      <w:bCs/>
      <w:smallCaps/>
      <w:color w:val="365F91" w:themeColor="accent1" w:themeShade="BF"/>
      <w:sz w:val="32"/>
      <w:szCs w:val="28"/>
    </w:rPr>
  </w:style>
  <w:style w:type="character" w:styleId="Hyperlinkki">
    <w:name w:val="Hyperlink"/>
    <w:basedOn w:val="Kappaleenoletusfontti"/>
    <w:uiPriority w:val="99"/>
    <w:unhideWhenUsed/>
    <w:rsid w:val="00D45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na.l.aho@uta.fi" TargetMode="External"/><Relationship Id="rId5" Type="http://schemas.openxmlformats.org/officeDocument/2006/relationships/hyperlink" Target="http://www.suru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mielenterveysseura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Liukkonen</dc:creator>
  <cp:lastModifiedBy>jojalonen</cp:lastModifiedBy>
  <cp:revision>2</cp:revision>
  <cp:lastPrinted>2014-04-03T07:39:00Z</cp:lastPrinted>
  <dcterms:created xsi:type="dcterms:W3CDTF">2015-03-03T22:07:00Z</dcterms:created>
  <dcterms:modified xsi:type="dcterms:W3CDTF">2015-03-03T22:07:00Z</dcterms:modified>
</cp:coreProperties>
</file>