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4A6F" w:rsidRPr="00976A83" w:rsidRDefault="00B34A6F" w:rsidP="00B34A6F">
      <w:pPr>
        <w:rPr>
          <w:i/>
          <w:szCs w:val="24"/>
        </w:rPr>
      </w:pPr>
      <w:bookmarkStart w:id="0" w:name="_GoBack"/>
      <w:bookmarkEnd w:id="0"/>
      <w:r w:rsidRPr="00976A83">
        <w:rPr>
          <w:i/>
          <w:szCs w:val="24"/>
        </w:rPr>
        <w:t>VII</w:t>
      </w:r>
      <w:r w:rsidR="00077B0E" w:rsidRPr="00976A83">
        <w:rPr>
          <w:i/>
          <w:szCs w:val="24"/>
        </w:rPr>
        <w:t>I</w:t>
      </w:r>
      <w:r w:rsidRPr="00976A83">
        <w:rPr>
          <w:i/>
          <w:szCs w:val="24"/>
        </w:rPr>
        <w:t xml:space="preserve"> Surukonferenssi </w:t>
      </w:r>
      <w:r w:rsidR="00077B0E" w:rsidRPr="00976A83">
        <w:rPr>
          <w:i/>
          <w:szCs w:val="24"/>
        </w:rPr>
        <w:t>2</w:t>
      </w:r>
      <w:r w:rsidRPr="00976A83">
        <w:rPr>
          <w:i/>
          <w:szCs w:val="24"/>
        </w:rPr>
        <w:t>1.–</w:t>
      </w:r>
      <w:r w:rsidR="00077B0E" w:rsidRPr="00976A83">
        <w:rPr>
          <w:i/>
          <w:szCs w:val="24"/>
        </w:rPr>
        <w:t>22</w:t>
      </w:r>
      <w:r w:rsidRPr="00976A83">
        <w:rPr>
          <w:i/>
          <w:szCs w:val="24"/>
        </w:rPr>
        <w:t>.4.201</w:t>
      </w:r>
      <w:r w:rsidR="00077B0E" w:rsidRPr="00976A83">
        <w:rPr>
          <w:i/>
          <w:szCs w:val="24"/>
        </w:rPr>
        <w:t>6</w:t>
      </w:r>
      <w:r w:rsidRPr="00976A83">
        <w:rPr>
          <w:i/>
          <w:szCs w:val="24"/>
        </w:rPr>
        <w:t>, Tampere, Tampereen yliopisto, Päätalo, Kalevantie 4</w:t>
      </w:r>
    </w:p>
    <w:p w:rsidR="00B34A6F" w:rsidRPr="00976A83" w:rsidRDefault="00B34A6F" w:rsidP="00B34A6F">
      <w:pPr>
        <w:rPr>
          <w:i/>
          <w:szCs w:val="24"/>
        </w:rPr>
      </w:pPr>
    </w:p>
    <w:p w:rsidR="00B34A6F" w:rsidRPr="00976A83" w:rsidRDefault="00B34A6F" w:rsidP="00B34A6F">
      <w:pPr>
        <w:rPr>
          <w:i/>
          <w:szCs w:val="24"/>
        </w:rPr>
      </w:pPr>
    </w:p>
    <w:p w:rsidR="00B34A6F" w:rsidRPr="00976A83" w:rsidRDefault="00B34A6F" w:rsidP="00B34A6F">
      <w:pPr>
        <w:rPr>
          <w:i/>
          <w:szCs w:val="24"/>
        </w:rPr>
      </w:pPr>
      <w:r w:rsidRPr="00976A83">
        <w:rPr>
          <w:i/>
          <w:szCs w:val="24"/>
        </w:rPr>
        <w:t xml:space="preserve">Lehdistötiedote </w:t>
      </w:r>
      <w:r w:rsidR="00C80FB5">
        <w:rPr>
          <w:i/>
          <w:szCs w:val="24"/>
        </w:rPr>
        <w:t>22</w:t>
      </w:r>
      <w:r w:rsidRPr="00976A83">
        <w:rPr>
          <w:i/>
          <w:szCs w:val="24"/>
        </w:rPr>
        <w:t>.</w:t>
      </w:r>
      <w:r w:rsidR="00077B0E" w:rsidRPr="00976A83">
        <w:rPr>
          <w:i/>
          <w:szCs w:val="24"/>
        </w:rPr>
        <w:t>2</w:t>
      </w:r>
      <w:r w:rsidRPr="00976A83">
        <w:rPr>
          <w:i/>
          <w:szCs w:val="24"/>
        </w:rPr>
        <w:t>.201</w:t>
      </w:r>
      <w:r w:rsidR="00077B0E" w:rsidRPr="00976A83">
        <w:rPr>
          <w:i/>
          <w:szCs w:val="24"/>
        </w:rPr>
        <w:t>6</w:t>
      </w:r>
      <w:r w:rsidRPr="00976A83">
        <w:rPr>
          <w:i/>
          <w:szCs w:val="24"/>
        </w:rPr>
        <w:t xml:space="preserve"> </w:t>
      </w:r>
    </w:p>
    <w:p w:rsidR="00CC7181" w:rsidRPr="00976A83" w:rsidRDefault="00CC7181">
      <w:pPr>
        <w:rPr>
          <w:szCs w:val="24"/>
        </w:rPr>
      </w:pPr>
    </w:p>
    <w:p w:rsidR="00CC7181" w:rsidRPr="00976A83" w:rsidRDefault="00077B0E">
      <w:pPr>
        <w:rPr>
          <w:b/>
          <w:szCs w:val="24"/>
        </w:rPr>
      </w:pPr>
      <w:r w:rsidRPr="00976A83">
        <w:rPr>
          <w:rFonts w:cs="Times-Roman"/>
          <w:b/>
          <w:szCs w:val="24"/>
        </w:rPr>
        <w:t>Surun monenlaiset muodot</w:t>
      </w:r>
    </w:p>
    <w:p w:rsidR="00EF07DD" w:rsidRPr="00976A83" w:rsidRDefault="00EF07DD" w:rsidP="00294351">
      <w:pPr>
        <w:autoSpaceDE w:val="0"/>
        <w:autoSpaceDN w:val="0"/>
        <w:adjustRightInd w:val="0"/>
        <w:rPr>
          <w:rFonts w:cs="Times-Roman"/>
          <w:szCs w:val="24"/>
        </w:rPr>
      </w:pPr>
    </w:p>
    <w:p w:rsidR="00294351" w:rsidRPr="00976A83" w:rsidRDefault="00077B0E" w:rsidP="00EF07DD">
      <w:pPr>
        <w:autoSpaceDE w:val="0"/>
        <w:autoSpaceDN w:val="0"/>
        <w:adjustRightInd w:val="0"/>
        <w:rPr>
          <w:rFonts w:cs="Times-Roman"/>
          <w:szCs w:val="24"/>
        </w:rPr>
      </w:pPr>
      <w:r w:rsidRPr="00976A83">
        <w:rPr>
          <w:rFonts w:cs="Arial"/>
          <w:color w:val="000000"/>
          <w:szCs w:val="24"/>
          <w:shd w:val="clear" w:color="auto" w:fill="FFFFFF"/>
        </w:rPr>
        <w:t>Konferenssin tavoitteena on lisätä tietoutta surusta ja surevan tukemisesta sekä tuoda esille suomalaista kuolemaan liittyvää tutkimustietoa. Konferenssin kautta halutaan tarjota läheisensä menettäneille ja surevia työssään kohtaaville mahdollisuus vuorovaikutukseen</w:t>
      </w:r>
      <w:r w:rsidR="00B34A6F" w:rsidRPr="00976A83">
        <w:rPr>
          <w:rFonts w:cs="Times-Roman"/>
          <w:szCs w:val="24"/>
        </w:rPr>
        <w:t>.</w:t>
      </w:r>
      <w:r w:rsidR="00C115D0" w:rsidRPr="00976A83">
        <w:rPr>
          <w:rFonts w:cs="Times-Roman"/>
          <w:szCs w:val="24"/>
        </w:rPr>
        <w:t xml:space="preserve"> </w:t>
      </w:r>
      <w:r w:rsidR="00B34A6F" w:rsidRPr="00976A83">
        <w:rPr>
          <w:rFonts w:cs="Times-Roman"/>
          <w:szCs w:val="24"/>
        </w:rPr>
        <w:t>Mukana ovat myös</w:t>
      </w:r>
      <w:r w:rsidR="00C115D0" w:rsidRPr="00976A83">
        <w:rPr>
          <w:rFonts w:cs="Times-Roman"/>
          <w:szCs w:val="24"/>
        </w:rPr>
        <w:t xml:space="preserve"> </w:t>
      </w:r>
      <w:r w:rsidR="00B34A6F" w:rsidRPr="00976A83">
        <w:rPr>
          <w:rFonts w:cs="Times-Roman"/>
          <w:szCs w:val="24"/>
        </w:rPr>
        <w:t>ihmiset</w:t>
      </w:r>
      <w:r w:rsidR="00C115D0" w:rsidRPr="00976A83">
        <w:rPr>
          <w:rFonts w:cs="Times-Roman"/>
          <w:szCs w:val="24"/>
        </w:rPr>
        <w:t>,</w:t>
      </w:r>
      <w:r w:rsidR="00EF07DD" w:rsidRPr="00976A83">
        <w:rPr>
          <w:rFonts w:cs="Times-Roman"/>
          <w:szCs w:val="24"/>
        </w:rPr>
        <w:t xml:space="preserve"> joille kuolema ja </w:t>
      </w:r>
      <w:r w:rsidR="001E2C8E">
        <w:rPr>
          <w:rFonts w:cs="Times-Roman"/>
          <w:szCs w:val="24"/>
        </w:rPr>
        <w:t>suremista</w:t>
      </w:r>
      <w:r w:rsidR="00EF07DD" w:rsidRPr="00976A83">
        <w:rPr>
          <w:rFonts w:cs="Times-Roman"/>
          <w:szCs w:val="24"/>
        </w:rPr>
        <w:t xml:space="preserve"> edesauttavat palvelut</w:t>
      </w:r>
      <w:r w:rsidR="00B34A6F" w:rsidRPr="00976A83">
        <w:rPr>
          <w:rFonts w:cs="Times-Roman"/>
          <w:szCs w:val="24"/>
        </w:rPr>
        <w:t>, etenkin surevan tukeminen,</w:t>
      </w:r>
      <w:r w:rsidR="00882159" w:rsidRPr="00976A83">
        <w:rPr>
          <w:rFonts w:cs="Times-Roman"/>
          <w:szCs w:val="24"/>
        </w:rPr>
        <w:t xml:space="preserve"> </w:t>
      </w:r>
      <w:r w:rsidR="00EF07DD" w:rsidRPr="00976A83">
        <w:rPr>
          <w:rFonts w:cs="Times-Roman"/>
          <w:szCs w:val="24"/>
        </w:rPr>
        <w:t xml:space="preserve">ovat </w:t>
      </w:r>
      <w:r w:rsidR="00C115D0" w:rsidRPr="00976A83">
        <w:rPr>
          <w:rFonts w:cs="Times-Roman"/>
          <w:szCs w:val="24"/>
        </w:rPr>
        <w:t xml:space="preserve">jo </w:t>
      </w:r>
      <w:r w:rsidR="00EF07DD" w:rsidRPr="00976A83">
        <w:rPr>
          <w:rFonts w:cs="Times-Roman"/>
          <w:szCs w:val="24"/>
        </w:rPr>
        <w:t xml:space="preserve">itsessään työ ja ammatti. Surukonferenssi järjestetään </w:t>
      </w:r>
      <w:r w:rsidRPr="00976A83">
        <w:rPr>
          <w:rFonts w:cs="Times-Roman"/>
          <w:szCs w:val="24"/>
        </w:rPr>
        <w:t>kahdeksannen</w:t>
      </w:r>
      <w:r w:rsidR="00EF07DD" w:rsidRPr="00976A83">
        <w:rPr>
          <w:rFonts w:cs="Times-Roman"/>
          <w:szCs w:val="24"/>
        </w:rPr>
        <w:t xml:space="preserve"> kerran.</w:t>
      </w:r>
    </w:p>
    <w:p w:rsidR="00294351" w:rsidRPr="00976A83" w:rsidRDefault="00294351" w:rsidP="00294351">
      <w:pPr>
        <w:autoSpaceDE w:val="0"/>
        <w:autoSpaceDN w:val="0"/>
        <w:adjustRightInd w:val="0"/>
        <w:rPr>
          <w:rFonts w:cs="Times-Roman"/>
          <w:szCs w:val="24"/>
        </w:rPr>
      </w:pPr>
    </w:p>
    <w:p w:rsidR="00D654C6" w:rsidRPr="00976A83" w:rsidRDefault="00EF07DD" w:rsidP="00F92D31">
      <w:pPr>
        <w:autoSpaceDE w:val="0"/>
        <w:autoSpaceDN w:val="0"/>
        <w:adjustRightInd w:val="0"/>
        <w:rPr>
          <w:rFonts w:cs="Times-Roman"/>
          <w:szCs w:val="24"/>
        </w:rPr>
      </w:pPr>
      <w:r w:rsidRPr="00976A83">
        <w:rPr>
          <w:rFonts w:cs="Times-Roman"/>
          <w:szCs w:val="24"/>
        </w:rPr>
        <w:t xml:space="preserve">Konferenssin avaa </w:t>
      </w:r>
      <w:r w:rsidR="00077B0E" w:rsidRPr="00976A83">
        <w:rPr>
          <w:rFonts w:cs="Times-Roman"/>
          <w:szCs w:val="24"/>
        </w:rPr>
        <w:t xml:space="preserve">psykologian tohtori </w:t>
      </w:r>
      <w:r w:rsidR="00077B0E" w:rsidRPr="00976A83">
        <w:rPr>
          <w:rFonts w:cs="Arial"/>
          <w:color w:val="000000"/>
          <w:szCs w:val="24"/>
          <w:shd w:val="clear" w:color="auto" w:fill="FFFFFF"/>
        </w:rPr>
        <w:t>traumapsykoterapeutti (VET), työnohjaaja</w:t>
      </w:r>
      <w:r w:rsidR="00077B0E" w:rsidRPr="00976A83">
        <w:rPr>
          <w:rStyle w:val="Voimakas"/>
          <w:rFonts w:cs="Arial"/>
          <w:color w:val="000000"/>
          <w:szCs w:val="24"/>
          <w:shd w:val="clear" w:color="auto" w:fill="FFFFFF"/>
        </w:rPr>
        <w:t xml:space="preserve"> Eija Palosaari </w:t>
      </w:r>
      <w:r w:rsidR="00077B0E" w:rsidRPr="00976A83">
        <w:rPr>
          <w:rStyle w:val="Voimakas"/>
          <w:rFonts w:cs="Arial"/>
          <w:b w:val="0"/>
          <w:color w:val="000000"/>
          <w:szCs w:val="24"/>
          <w:shd w:val="clear" w:color="auto" w:fill="FFFFFF"/>
        </w:rPr>
        <w:t>luennolla pitkittyneestä surusta.</w:t>
      </w:r>
      <w:r w:rsidR="00077B0E" w:rsidRPr="00976A83">
        <w:rPr>
          <w:rFonts w:cs="Arial"/>
          <w:color w:val="000000"/>
          <w:szCs w:val="24"/>
          <w:shd w:val="clear" w:color="auto" w:fill="FFFFFF"/>
        </w:rPr>
        <w:t xml:space="preserve"> </w:t>
      </w:r>
      <w:r w:rsidR="00976A83" w:rsidRPr="00976A83">
        <w:rPr>
          <w:rFonts w:cs="Segoe UI"/>
          <w:color w:val="000000"/>
          <w:szCs w:val="24"/>
        </w:rPr>
        <w:t>Joskus surijan reaktiot menetykseen eivät noudatakaan tutuksi tulleita, automaattisesti eteneviä toipumisprosessin vaiheita. Eteenpäin pääseminen saattaa tuntua melkein mahdottomalta eikä aikakaan paranna haavoja. Mietitään jo diagnooseja. Palosaari luo esityksessään lyhyen katsauksen muutamiin pitkittyneen surun tekijöihin, joiden merkitystä käytännön kokemus näyttää vahvistavan.</w:t>
      </w:r>
      <w:r w:rsidR="00976A83" w:rsidRPr="00976A83">
        <w:rPr>
          <w:rStyle w:val="apple-converted-space"/>
          <w:rFonts w:cs="Segoe UI"/>
          <w:color w:val="000000"/>
          <w:szCs w:val="24"/>
        </w:rPr>
        <w:t> </w:t>
      </w:r>
    </w:p>
    <w:p w:rsidR="00F92D31" w:rsidRPr="00976A83" w:rsidRDefault="00F92D31" w:rsidP="00F92D31">
      <w:pPr>
        <w:autoSpaceDE w:val="0"/>
        <w:autoSpaceDN w:val="0"/>
        <w:adjustRightInd w:val="0"/>
        <w:rPr>
          <w:rFonts w:cs="Times-Roman"/>
          <w:szCs w:val="24"/>
        </w:rPr>
      </w:pPr>
    </w:p>
    <w:p w:rsidR="00D654C6" w:rsidRPr="00976A83" w:rsidRDefault="00077B0E" w:rsidP="00D654C6">
      <w:pPr>
        <w:autoSpaceDE w:val="0"/>
        <w:autoSpaceDN w:val="0"/>
        <w:adjustRightInd w:val="0"/>
        <w:rPr>
          <w:rStyle w:val="Voimakas"/>
          <w:rFonts w:cs="Arial"/>
          <w:b w:val="0"/>
          <w:color w:val="000000"/>
          <w:szCs w:val="24"/>
          <w:shd w:val="clear" w:color="auto" w:fill="FFFFFF"/>
        </w:rPr>
      </w:pPr>
      <w:r w:rsidRPr="00976A83">
        <w:rPr>
          <w:rFonts w:cs="Arial"/>
          <w:color w:val="000000"/>
          <w:szCs w:val="24"/>
          <w:shd w:val="clear" w:color="auto" w:fill="FFFFFF"/>
        </w:rPr>
        <w:t>YTT, psykoterapeutti (VET) ja työnohjaaja</w:t>
      </w:r>
      <w:r w:rsidRPr="00976A83">
        <w:rPr>
          <w:rStyle w:val="Voimakas"/>
          <w:rFonts w:cs="Arial"/>
          <w:color w:val="000000"/>
          <w:szCs w:val="24"/>
          <w:shd w:val="clear" w:color="auto" w:fill="FFFFFF"/>
        </w:rPr>
        <w:t xml:space="preserve"> Asta Suomi</w:t>
      </w:r>
      <w:r w:rsidRPr="00976A83">
        <w:rPr>
          <w:rStyle w:val="Voimakas"/>
          <w:rFonts w:cs="Arial"/>
          <w:b w:val="0"/>
          <w:color w:val="000000"/>
          <w:szCs w:val="24"/>
          <w:shd w:val="clear" w:color="auto" w:fill="FFFFFF"/>
        </w:rPr>
        <w:t xml:space="preserve"> käsittelee erilaisia terapioita surevan tukena. </w:t>
      </w:r>
      <w:r w:rsidR="00976A83" w:rsidRPr="00976A83">
        <w:rPr>
          <w:rFonts w:cs="Segoe UI"/>
          <w:color w:val="000000"/>
          <w:szCs w:val="24"/>
        </w:rPr>
        <w:t>Eri terapiasuuntaukset ovat rakentaneet työtapoja surun tunnistamiseen, surun kanssa elämiseen ja suruprosessien yksilölliseen työstämiseen. Suomi käsittelee luennossaan havainnollisesti lyhyt/ ja pitkäkestoisen terapian työtapoja surevan kohtaamisessa. Samalla tarkastellaan surukokemuksen paikkaa surevan elämänhistorian kontekstissa.</w:t>
      </w:r>
    </w:p>
    <w:p w:rsidR="00077B0E" w:rsidRPr="00976A83" w:rsidRDefault="00077B0E" w:rsidP="00D654C6">
      <w:pPr>
        <w:autoSpaceDE w:val="0"/>
        <w:autoSpaceDN w:val="0"/>
        <w:adjustRightInd w:val="0"/>
        <w:rPr>
          <w:rFonts w:cs="Times-Roman"/>
          <w:szCs w:val="24"/>
        </w:rPr>
      </w:pPr>
    </w:p>
    <w:p w:rsidR="00D45477" w:rsidRPr="00976A83" w:rsidRDefault="00C115D0" w:rsidP="00C115D0">
      <w:pPr>
        <w:autoSpaceDE w:val="0"/>
        <w:autoSpaceDN w:val="0"/>
        <w:adjustRightInd w:val="0"/>
        <w:rPr>
          <w:rFonts w:cs="Times-Roman"/>
          <w:szCs w:val="24"/>
        </w:rPr>
      </w:pPr>
      <w:r w:rsidRPr="00976A83">
        <w:rPr>
          <w:rFonts w:cs="Times-Roman"/>
          <w:szCs w:val="24"/>
        </w:rPr>
        <w:t xml:space="preserve">Konferenssin päättää </w:t>
      </w:r>
      <w:r w:rsidR="00077B0E" w:rsidRPr="00976A83">
        <w:rPr>
          <w:rFonts w:cs="Arial"/>
          <w:color w:val="000000"/>
          <w:szCs w:val="24"/>
          <w:shd w:val="clear" w:color="auto" w:fill="FFFFFF"/>
        </w:rPr>
        <w:t>kirjailija, toimittaja</w:t>
      </w:r>
      <w:r w:rsidR="00077B0E" w:rsidRPr="00976A83">
        <w:rPr>
          <w:rStyle w:val="Voimakas"/>
          <w:rFonts w:cs="Arial"/>
          <w:color w:val="000000"/>
          <w:szCs w:val="24"/>
          <w:shd w:val="clear" w:color="auto" w:fill="FFFFFF"/>
        </w:rPr>
        <w:t xml:space="preserve"> Arja Sihvola</w:t>
      </w:r>
      <w:r w:rsidR="00077B0E" w:rsidRPr="00976A83">
        <w:rPr>
          <w:rStyle w:val="Voimakas"/>
          <w:rFonts w:cs="Arial"/>
          <w:b w:val="0"/>
          <w:color w:val="000000"/>
          <w:szCs w:val="24"/>
          <w:shd w:val="clear" w:color="auto" w:fill="FFFFFF"/>
        </w:rPr>
        <w:t xml:space="preserve"> aiheella ”Surevakin voi nauraa</w:t>
      </w:r>
      <w:r w:rsidR="00077B0E" w:rsidRPr="00976A83">
        <w:rPr>
          <w:rStyle w:val="Voimakas"/>
          <w:rFonts w:cs="Arial"/>
          <w:color w:val="000000"/>
          <w:szCs w:val="24"/>
          <w:shd w:val="clear" w:color="auto" w:fill="FFFFFF"/>
        </w:rPr>
        <w:t>”.</w:t>
      </w:r>
      <w:r w:rsidR="00077B0E" w:rsidRPr="00976A83">
        <w:rPr>
          <w:rFonts w:cs="Arial"/>
          <w:bCs/>
          <w:color w:val="000000"/>
          <w:szCs w:val="24"/>
          <w:shd w:val="clear" w:color="auto" w:fill="FFFFFF"/>
        </w:rPr>
        <w:t xml:space="preserve"> </w:t>
      </w:r>
      <w:r w:rsidR="00976A83" w:rsidRPr="00976A83">
        <w:rPr>
          <w:rFonts w:cs="Arial"/>
          <w:bCs/>
          <w:color w:val="000000"/>
          <w:szCs w:val="24"/>
          <w:shd w:val="clear" w:color="auto" w:fill="FFFFFF"/>
        </w:rPr>
        <w:t>Suruprosessin</w:t>
      </w:r>
      <w:r w:rsidR="00976A83">
        <w:rPr>
          <w:rFonts w:cs="Arial"/>
          <w:bCs/>
          <w:color w:val="000000"/>
          <w:szCs w:val="24"/>
          <w:shd w:val="clear" w:color="auto" w:fill="FFFFFF"/>
        </w:rPr>
        <w:t>kin</w:t>
      </w:r>
      <w:r w:rsidR="00976A83" w:rsidRPr="00976A83">
        <w:rPr>
          <w:rFonts w:cs="Arial"/>
          <w:bCs/>
          <w:color w:val="000000"/>
          <w:szCs w:val="24"/>
          <w:shd w:val="clear" w:color="auto" w:fill="FFFFFF"/>
        </w:rPr>
        <w:t xml:space="preserve"> aikana ihminen kokee erilaisia tunteita, jotka ympäristön </w:t>
      </w:r>
      <w:r w:rsidR="00976A83">
        <w:rPr>
          <w:rFonts w:cs="Arial"/>
          <w:bCs/>
          <w:color w:val="000000"/>
          <w:szCs w:val="24"/>
          <w:shd w:val="clear" w:color="auto" w:fill="FFFFFF"/>
        </w:rPr>
        <w:t xml:space="preserve">ja myös surevan itsensä </w:t>
      </w:r>
      <w:r w:rsidR="00976A83" w:rsidRPr="00976A83">
        <w:rPr>
          <w:rFonts w:cs="Arial"/>
          <w:bCs/>
          <w:color w:val="000000"/>
          <w:szCs w:val="24"/>
          <w:shd w:val="clear" w:color="auto" w:fill="FFFFFF"/>
        </w:rPr>
        <w:t>voi olla vaikea kohdata.</w:t>
      </w:r>
      <w:r w:rsidR="00077B0E" w:rsidRPr="00976A83">
        <w:rPr>
          <w:rFonts w:cs="Arial"/>
          <w:b/>
          <w:bCs/>
          <w:color w:val="000000"/>
          <w:szCs w:val="24"/>
          <w:shd w:val="clear" w:color="auto" w:fill="FFFFFF"/>
        </w:rPr>
        <w:br/>
      </w:r>
    </w:p>
    <w:p w:rsidR="00D45477" w:rsidRPr="00976A83" w:rsidRDefault="00D45477" w:rsidP="00D654C6">
      <w:pPr>
        <w:autoSpaceDE w:val="0"/>
        <w:autoSpaceDN w:val="0"/>
        <w:adjustRightInd w:val="0"/>
        <w:rPr>
          <w:rFonts w:cs="Times-Roman"/>
          <w:szCs w:val="24"/>
        </w:rPr>
      </w:pPr>
    </w:p>
    <w:p w:rsidR="00B81BF2" w:rsidRPr="00976A83" w:rsidRDefault="00D45477" w:rsidP="00B81BF2">
      <w:pPr>
        <w:autoSpaceDE w:val="0"/>
        <w:autoSpaceDN w:val="0"/>
        <w:adjustRightInd w:val="0"/>
        <w:rPr>
          <w:szCs w:val="24"/>
        </w:rPr>
      </w:pPr>
      <w:r w:rsidRPr="00976A83">
        <w:rPr>
          <w:rFonts w:cs="Times-Roman"/>
          <w:szCs w:val="24"/>
        </w:rPr>
        <w:t>Koko päivien ohjelma</w:t>
      </w:r>
      <w:r w:rsidR="00B81BF2" w:rsidRPr="00976A83">
        <w:rPr>
          <w:rFonts w:cs="Times-Roman"/>
          <w:szCs w:val="24"/>
        </w:rPr>
        <w:t xml:space="preserve"> ja kaikki esiintyjät</w:t>
      </w:r>
      <w:r w:rsidRPr="00976A83">
        <w:rPr>
          <w:rFonts w:cs="Times-Roman"/>
          <w:szCs w:val="24"/>
        </w:rPr>
        <w:t xml:space="preserve">: </w:t>
      </w:r>
      <w:hyperlink r:id="rId5" w:history="1">
        <w:r w:rsidRPr="00976A83">
          <w:rPr>
            <w:rStyle w:val="Hyperlinkki"/>
            <w:rFonts w:cs="Times-Roman"/>
            <w:szCs w:val="24"/>
          </w:rPr>
          <w:t>www.surut.fi</w:t>
        </w:r>
      </w:hyperlink>
      <w:r w:rsidR="00C115D0" w:rsidRPr="00976A83">
        <w:rPr>
          <w:rStyle w:val="Hyperlinkki"/>
          <w:rFonts w:cs="Times-Roman"/>
          <w:szCs w:val="24"/>
        </w:rPr>
        <w:t>/ohjelma.html</w:t>
      </w:r>
      <w:r w:rsidR="00C115D0" w:rsidRPr="00976A83">
        <w:rPr>
          <w:szCs w:val="24"/>
        </w:rPr>
        <w:t>, T</w:t>
      </w:r>
      <w:r w:rsidR="00B81BF2" w:rsidRPr="00976A83">
        <w:rPr>
          <w:szCs w:val="24"/>
        </w:rPr>
        <w:t>witter: @surukonferenssi</w:t>
      </w:r>
    </w:p>
    <w:p w:rsidR="00B34A6F" w:rsidRPr="00976A83" w:rsidRDefault="00C115D0" w:rsidP="00D654C6">
      <w:pPr>
        <w:autoSpaceDE w:val="0"/>
        <w:autoSpaceDN w:val="0"/>
        <w:adjustRightInd w:val="0"/>
        <w:rPr>
          <w:rFonts w:cs="Times-Roman"/>
          <w:szCs w:val="24"/>
        </w:rPr>
      </w:pPr>
      <w:r w:rsidRPr="00976A83">
        <w:rPr>
          <w:rFonts w:cs="Times-Roman"/>
          <w:szCs w:val="24"/>
        </w:rPr>
        <w:t xml:space="preserve">Mediayhteyshenkilö: </w:t>
      </w:r>
      <w:r w:rsidR="009125C8">
        <w:rPr>
          <w:rFonts w:cs="Times-Roman"/>
          <w:szCs w:val="24"/>
        </w:rPr>
        <w:t>Ilona Pajari, ilona.pajari(at)jyu.fi</w:t>
      </w:r>
    </w:p>
    <w:p w:rsidR="00E506ED" w:rsidRPr="00976A83" w:rsidRDefault="00E506ED">
      <w:pPr>
        <w:autoSpaceDE w:val="0"/>
        <w:autoSpaceDN w:val="0"/>
        <w:adjustRightInd w:val="0"/>
        <w:rPr>
          <w:rFonts w:cs="Times-Roman"/>
          <w:szCs w:val="24"/>
        </w:rPr>
      </w:pPr>
    </w:p>
    <w:p w:rsidR="00B81BF2" w:rsidRPr="00976A83" w:rsidRDefault="00CC7181">
      <w:pPr>
        <w:autoSpaceDE w:val="0"/>
        <w:autoSpaceDN w:val="0"/>
        <w:adjustRightInd w:val="0"/>
        <w:rPr>
          <w:rFonts w:cs="Times-Roman"/>
          <w:szCs w:val="24"/>
        </w:rPr>
      </w:pPr>
      <w:r w:rsidRPr="00976A83">
        <w:rPr>
          <w:rFonts w:cs="Times-Roman"/>
          <w:szCs w:val="24"/>
        </w:rPr>
        <w:t>Konferenssin järjestävät Huoma - Henkirikoksen uhrien läheiset ry, KÄPY- Lapsikuolemaperheet ry,</w:t>
      </w:r>
      <w:r w:rsidR="00C115D0" w:rsidRPr="00976A83">
        <w:rPr>
          <w:rFonts w:cs="Times-Roman"/>
          <w:szCs w:val="24"/>
        </w:rPr>
        <w:t xml:space="preserve"> Suomalaisen Kuolemantutkimuksen Seura</w:t>
      </w:r>
      <w:r w:rsidR="00077B0E" w:rsidRPr="00976A83">
        <w:rPr>
          <w:rFonts w:cs="Times-Roman"/>
          <w:szCs w:val="24"/>
        </w:rPr>
        <w:t xml:space="preserve"> ry</w:t>
      </w:r>
      <w:r w:rsidR="00C115D0" w:rsidRPr="00976A83">
        <w:rPr>
          <w:rFonts w:cs="Times-Roman"/>
          <w:szCs w:val="24"/>
        </w:rPr>
        <w:t>, Suomen Mielenterveysseura,</w:t>
      </w:r>
      <w:r w:rsidRPr="00976A83">
        <w:rPr>
          <w:rFonts w:cs="Times-Roman"/>
          <w:szCs w:val="24"/>
        </w:rPr>
        <w:t xml:space="preserve"> Suomen nuoret lesket ry ja Tampereen yliop</w:t>
      </w:r>
      <w:r w:rsidR="00C115D0" w:rsidRPr="00976A83">
        <w:rPr>
          <w:rFonts w:cs="Times-Roman"/>
          <w:szCs w:val="24"/>
        </w:rPr>
        <w:t>iston Terveystieteiden yksikkö.</w:t>
      </w:r>
    </w:p>
    <w:p w:rsidR="00EF07DD" w:rsidRPr="00976A83" w:rsidRDefault="00EF07DD">
      <w:pPr>
        <w:autoSpaceDE w:val="0"/>
        <w:autoSpaceDN w:val="0"/>
        <w:adjustRightInd w:val="0"/>
        <w:rPr>
          <w:rFonts w:cs="Times-Roman"/>
          <w:szCs w:val="24"/>
        </w:rPr>
      </w:pPr>
    </w:p>
    <w:p w:rsidR="00EF07DD" w:rsidRPr="00976A83" w:rsidRDefault="00EF07DD">
      <w:pPr>
        <w:autoSpaceDE w:val="0"/>
        <w:autoSpaceDN w:val="0"/>
        <w:adjustRightInd w:val="0"/>
        <w:rPr>
          <w:rFonts w:cs="Times-Roman"/>
          <w:szCs w:val="24"/>
        </w:rPr>
      </w:pPr>
    </w:p>
    <w:sectPr w:rsidR="00EF07DD" w:rsidRPr="00976A83" w:rsidSect="009806F0">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Times-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Segoe UI">
    <w:charset w:val="00"/>
    <w:family w:val="swiss"/>
    <w:pitch w:val="variable"/>
    <w:sig w:usb0="E10022FF" w:usb1="C000E47F" w:usb2="00000029" w:usb3="00000000" w:csb0="000001DF" w:csb1="00000000"/>
  </w:font>
  <w:font w:name="ＭＳ 明朝">
    <w:panose1 w:val="00000000000000000000"/>
    <w:charset w:val="80"/>
    <w:family w:val="roma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7181"/>
    <w:rsid w:val="00077B0E"/>
    <w:rsid w:val="000F73D4"/>
    <w:rsid w:val="001E2C8E"/>
    <w:rsid w:val="00294351"/>
    <w:rsid w:val="00391457"/>
    <w:rsid w:val="006353F9"/>
    <w:rsid w:val="0066034C"/>
    <w:rsid w:val="006A1EBF"/>
    <w:rsid w:val="006D3B19"/>
    <w:rsid w:val="00783748"/>
    <w:rsid w:val="00882159"/>
    <w:rsid w:val="008D48A6"/>
    <w:rsid w:val="009125C8"/>
    <w:rsid w:val="00913255"/>
    <w:rsid w:val="00976A83"/>
    <w:rsid w:val="009806F0"/>
    <w:rsid w:val="00A95957"/>
    <w:rsid w:val="00B16DEB"/>
    <w:rsid w:val="00B34A6F"/>
    <w:rsid w:val="00B81BF2"/>
    <w:rsid w:val="00C115D0"/>
    <w:rsid w:val="00C80FB5"/>
    <w:rsid w:val="00CC7181"/>
    <w:rsid w:val="00D20ADF"/>
    <w:rsid w:val="00D45477"/>
    <w:rsid w:val="00D54F99"/>
    <w:rsid w:val="00D654C6"/>
    <w:rsid w:val="00E506ED"/>
    <w:rsid w:val="00E61C43"/>
    <w:rsid w:val="00EC49EA"/>
    <w:rsid w:val="00EF07DD"/>
    <w:rsid w:val="00F642CD"/>
    <w:rsid w:val="00F92D31"/>
    <w:rsid w:val="00FA32C2"/>
    <w:rsid w:val="00FE04A7"/>
  </w:rsids>
  <m:mathPr>
    <m:mathFont m:val="Cambria Math"/>
    <m:brkBin m:val="before"/>
    <m:brkBinSub m:val="--"/>
    <m:smallFrac m:val="0"/>
    <m:dispDef/>
    <m:lMargin m:val="0"/>
    <m:rMargin m:val="0"/>
    <m:defJc m:val="centerGroup"/>
    <m:wrapIndent m:val="1440"/>
    <m:intLim m:val="subSup"/>
    <m:naryLim m:val="undOvr"/>
  </m:mathPr>
  <w:themeFontLang w:val="fi-FI"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D54F99"/>
    <w:rPr>
      <w:sz w:val="24"/>
    </w:rPr>
  </w:style>
  <w:style w:type="paragraph" w:styleId="Otsikko1">
    <w:name w:val="heading 1"/>
    <w:basedOn w:val="Normaali"/>
    <w:next w:val="Normaali"/>
    <w:link w:val="Otsikko1Merkki"/>
    <w:uiPriority w:val="9"/>
    <w:qFormat/>
    <w:rsid w:val="000F73D4"/>
    <w:pPr>
      <w:keepNext/>
      <w:keepLines/>
      <w:spacing w:before="480"/>
      <w:outlineLvl w:val="0"/>
    </w:pPr>
    <w:rPr>
      <w:rFonts w:asciiTheme="majorHAnsi" w:eastAsiaTheme="majorEastAsia" w:hAnsiTheme="majorHAnsi" w:cstheme="majorHAnsi"/>
      <w:b/>
      <w:bCs/>
      <w:smallCaps/>
      <w:color w:val="365F91" w:themeColor="accent1" w:themeShade="BF"/>
      <w:sz w:val="32"/>
      <w:szCs w:val="2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Merkki">
    <w:name w:val="Otsikko 1 Merkki"/>
    <w:basedOn w:val="Kappaleenoletusfontti"/>
    <w:link w:val="Otsikko1"/>
    <w:uiPriority w:val="9"/>
    <w:rsid w:val="000F73D4"/>
    <w:rPr>
      <w:rFonts w:asciiTheme="majorHAnsi" w:eastAsiaTheme="majorEastAsia" w:hAnsiTheme="majorHAnsi" w:cstheme="majorHAnsi"/>
      <w:b/>
      <w:bCs/>
      <w:smallCaps/>
      <w:color w:val="365F91" w:themeColor="accent1" w:themeShade="BF"/>
      <w:sz w:val="32"/>
      <w:szCs w:val="28"/>
    </w:rPr>
  </w:style>
  <w:style w:type="character" w:styleId="Hyperlinkki">
    <w:name w:val="Hyperlink"/>
    <w:basedOn w:val="Kappaleenoletusfontti"/>
    <w:uiPriority w:val="99"/>
    <w:unhideWhenUsed/>
    <w:rsid w:val="00D45477"/>
    <w:rPr>
      <w:color w:val="0000FF" w:themeColor="hyperlink"/>
      <w:u w:val="single"/>
    </w:rPr>
  </w:style>
  <w:style w:type="character" w:styleId="Voimakas">
    <w:name w:val="Strong"/>
    <w:basedOn w:val="Kappaleenoletusfontti"/>
    <w:uiPriority w:val="22"/>
    <w:qFormat/>
    <w:rsid w:val="00077B0E"/>
    <w:rPr>
      <w:b/>
      <w:bCs/>
    </w:rPr>
  </w:style>
  <w:style w:type="character" w:customStyle="1" w:styleId="apple-converted-space">
    <w:name w:val="apple-converted-space"/>
    <w:basedOn w:val="Kappaleenoletusfontti"/>
    <w:rsid w:val="00077B0E"/>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D54F99"/>
    <w:rPr>
      <w:sz w:val="24"/>
    </w:rPr>
  </w:style>
  <w:style w:type="paragraph" w:styleId="Otsikko1">
    <w:name w:val="heading 1"/>
    <w:basedOn w:val="Normaali"/>
    <w:next w:val="Normaali"/>
    <w:link w:val="Otsikko1Merkki"/>
    <w:uiPriority w:val="9"/>
    <w:qFormat/>
    <w:rsid w:val="000F73D4"/>
    <w:pPr>
      <w:keepNext/>
      <w:keepLines/>
      <w:spacing w:before="480"/>
      <w:outlineLvl w:val="0"/>
    </w:pPr>
    <w:rPr>
      <w:rFonts w:asciiTheme="majorHAnsi" w:eastAsiaTheme="majorEastAsia" w:hAnsiTheme="majorHAnsi" w:cstheme="majorHAnsi"/>
      <w:b/>
      <w:bCs/>
      <w:smallCaps/>
      <w:color w:val="365F91" w:themeColor="accent1" w:themeShade="BF"/>
      <w:sz w:val="32"/>
      <w:szCs w:val="2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Merkki">
    <w:name w:val="Otsikko 1 Merkki"/>
    <w:basedOn w:val="Kappaleenoletusfontti"/>
    <w:link w:val="Otsikko1"/>
    <w:uiPriority w:val="9"/>
    <w:rsid w:val="000F73D4"/>
    <w:rPr>
      <w:rFonts w:asciiTheme="majorHAnsi" w:eastAsiaTheme="majorEastAsia" w:hAnsiTheme="majorHAnsi" w:cstheme="majorHAnsi"/>
      <w:b/>
      <w:bCs/>
      <w:smallCaps/>
      <w:color w:val="365F91" w:themeColor="accent1" w:themeShade="BF"/>
      <w:sz w:val="32"/>
      <w:szCs w:val="28"/>
    </w:rPr>
  </w:style>
  <w:style w:type="character" w:styleId="Hyperlinkki">
    <w:name w:val="Hyperlink"/>
    <w:basedOn w:val="Kappaleenoletusfontti"/>
    <w:uiPriority w:val="99"/>
    <w:unhideWhenUsed/>
    <w:rsid w:val="00D45477"/>
    <w:rPr>
      <w:color w:val="0000FF" w:themeColor="hyperlink"/>
      <w:u w:val="single"/>
    </w:rPr>
  </w:style>
  <w:style w:type="character" w:styleId="Voimakas">
    <w:name w:val="Strong"/>
    <w:basedOn w:val="Kappaleenoletusfontti"/>
    <w:uiPriority w:val="22"/>
    <w:qFormat/>
    <w:rsid w:val="00077B0E"/>
    <w:rPr>
      <w:b/>
      <w:bCs/>
    </w:rPr>
  </w:style>
  <w:style w:type="character" w:customStyle="1" w:styleId="apple-converted-space">
    <w:name w:val="apple-converted-space"/>
    <w:basedOn w:val="Kappaleenoletusfontti"/>
    <w:rsid w:val="00077B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8540005">
      <w:bodyDiv w:val="1"/>
      <w:marLeft w:val="0"/>
      <w:marRight w:val="0"/>
      <w:marTop w:val="0"/>
      <w:marBottom w:val="0"/>
      <w:divBdr>
        <w:top w:val="none" w:sz="0" w:space="0" w:color="auto"/>
        <w:left w:val="none" w:sz="0" w:space="0" w:color="auto"/>
        <w:bottom w:val="none" w:sz="0" w:space="0" w:color="auto"/>
        <w:right w:val="none" w:sz="0" w:space="0" w:color="auto"/>
      </w:divBdr>
    </w:div>
    <w:div w:id="1030108214">
      <w:bodyDiv w:val="1"/>
      <w:marLeft w:val="0"/>
      <w:marRight w:val="0"/>
      <w:marTop w:val="0"/>
      <w:marBottom w:val="0"/>
      <w:divBdr>
        <w:top w:val="none" w:sz="0" w:space="0" w:color="auto"/>
        <w:left w:val="none" w:sz="0" w:space="0" w:color="auto"/>
        <w:bottom w:val="none" w:sz="0" w:space="0" w:color="auto"/>
        <w:right w:val="none" w:sz="0" w:space="0" w:color="auto"/>
      </w:divBdr>
    </w:div>
    <w:div w:id="1140414199">
      <w:bodyDiv w:val="1"/>
      <w:marLeft w:val="0"/>
      <w:marRight w:val="0"/>
      <w:marTop w:val="0"/>
      <w:marBottom w:val="0"/>
      <w:divBdr>
        <w:top w:val="none" w:sz="0" w:space="0" w:color="auto"/>
        <w:left w:val="none" w:sz="0" w:space="0" w:color="auto"/>
        <w:bottom w:val="none" w:sz="0" w:space="0" w:color="auto"/>
        <w:right w:val="none" w:sz="0" w:space="0" w:color="auto"/>
      </w:divBdr>
    </w:div>
    <w:div w:id="1606185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surut.fi"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241</Words>
  <Characters>1961</Characters>
  <Application>Microsoft Macintosh Word</Application>
  <DocSecurity>0</DocSecurity>
  <Lines>16</Lines>
  <Paragraphs>4</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Company>Suomen mielenterveysseura</Company>
  <LinksUpToDate>false</LinksUpToDate>
  <CharactersWithSpaces>2198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Sami Liukkonen</dc:creator>
  <cp:lastModifiedBy>Jyrki Pitkänen</cp:lastModifiedBy>
  <cp:revision>2</cp:revision>
  <cp:lastPrinted>2014-04-03T07:39:00Z</cp:lastPrinted>
  <dcterms:created xsi:type="dcterms:W3CDTF">2016-04-15T10:28:00Z</dcterms:created>
  <dcterms:modified xsi:type="dcterms:W3CDTF">2016-04-15T10:28:00Z</dcterms:modified>
</cp:coreProperties>
</file>