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81" w:rsidRPr="00B81BF2" w:rsidRDefault="00D20ADF">
      <w:r>
        <w:t>VI</w:t>
      </w:r>
      <w:r w:rsidR="00294351" w:rsidRPr="00B81BF2">
        <w:t xml:space="preserve"> </w:t>
      </w:r>
      <w:r w:rsidR="00CC7181" w:rsidRPr="00B81BF2">
        <w:t xml:space="preserve">Surukonferenssi </w:t>
      </w:r>
      <w:r w:rsidR="00EC49EA" w:rsidRPr="00B81BF2">
        <w:t>10.–11.4.2014</w:t>
      </w:r>
      <w:r w:rsidR="00CC7181" w:rsidRPr="00B81BF2">
        <w:t>, Tampere</w:t>
      </w:r>
      <w:r w:rsidR="00E506ED">
        <w:t>,</w:t>
      </w:r>
      <w:r w:rsidR="00E506ED" w:rsidRPr="00E506ED">
        <w:t xml:space="preserve"> </w:t>
      </w:r>
      <w:r w:rsidR="00E506ED">
        <w:t>Tampereen yliopiston (Kaupin kampus) Arvo-rakennuksessa. Käyntiosoite: Lääkärinkatu 1, 33520 Tampere</w:t>
      </w:r>
    </w:p>
    <w:p w:rsidR="00CC7181" w:rsidRPr="00B81BF2" w:rsidRDefault="00D20ADF">
      <w:r>
        <w:t>Lehdistöt</w:t>
      </w:r>
      <w:r w:rsidR="00CC7181" w:rsidRPr="00B81BF2">
        <w:t>iedote</w:t>
      </w:r>
      <w:r w:rsidR="00E506ED">
        <w:t xml:space="preserve"> 3</w:t>
      </w:r>
      <w:r w:rsidR="00B81BF2" w:rsidRPr="00B81BF2">
        <w:t>.4.2014</w:t>
      </w:r>
    </w:p>
    <w:p w:rsidR="00CC7181" w:rsidRPr="00B81BF2" w:rsidRDefault="00CC7181"/>
    <w:p w:rsidR="00E61C43" w:rsidRPr="00B81BF2" w:rsidRDefault="00EC49EA">
      <w:pPr>
        <w:rPr>
          <w:b/>
        </w:rPr>
      </w:pPr>
      <w:r w:rsidRPr="00B81BF2">
        <w:rPr>
          <w:b/>
        </w:rPr>
        <w:t xml:space="preserve">Mitä suru on? </w:t>
      </w:r>
      <w:r w:rsidR="00CC7181" w:rsidRPr="00B81BF2">
        <w:rPr>
          <w:b/>
        </w:rPr>
        <w:t>Onko suru sairaus?</w:t>
      </w:r>
      <w:r w:rsidR="00E506ED">
        <w:rPr>
          <w:b/>
        </w:rPr>
        <w:t xml:space="preserve"> </w:t>
      </w:r>
      <w:r w:rsidR="00CC7181" w:rsidRPr="00B81BF2">
        <w:rPr>
          <w:b/>
        </w:rPr>
        <w:softHyphen/>
      </w:r>
      <w:r w:rsidR="00CC7181" w:rsidRPr="00B81BF2">
        <w:rPr>
          <w:b/>
        </w:rPr>
        <w:noBreakHyphen/>
        <w:t xml:space="preserve"> Surun kulttuuri ja sureva yhteiskunnassa</w:t>
      </w:r>
    </w:p>
    <w:p w:rsidR="00CC7181" w:rsidRPr="00B81BF2" w:rsidRDefault="00CC7181"/>
    <w:p w:rsidR="00294351" w:rsidRPr="00B81BF2" w:rsidRDefault="00EC49EA" w:rsidP="00294351">
      <w:pPr>
        <w:autoSpaceDE w:val="0"/>
        <w:autoSpaceDN w:val="0"/>
        <w:adjustRightInd w:val="0"/>
        <w:rPr>
          <w:rFonts w:cs="Times-Roman"/>
          <w:szCs w:val="24"/>
        </w:rPr>
      </w:pPr>
      <w:r w:rsidRPr="00B81BF2">
        <w:rPr>
          <w:rFonts w:cs="Times-Roman"/>
          <w:szCs w:val="24"/>
        </w:rPr>
        <w:t xml:space="preserve">Vuoden 2014 Surukonferenssissa pureudutaan suremisen kulttuuriin ja surevan kohtaamiseen yhteiskunnassa. </w:t>
      </w:r>
      <w:r w:rsidR="00294351" w:rsidRPr="00B81BF2">
        <w:rPr>
          <w:rFonts w:cs="Times-Roman"/>
          <w:szCs w:val="24"/>
        </w:rPr>
        <w:t xml:space="preserve">Konferenssin aikana surua lähestytään niin tuoreimpien tutkimustietojen että menetelmällisten keinojen kautta. Surukonferenssi järjestetään kuudennen kerran. </w:t>
      </w:r>
    </w:p>
    <w:p w:rsidR="00294351" w:rsidRPr="00B81BF2" w:rsidRDefault="00294351" w:rsidP="00294351">
      <w:pPr>
        <w:autoSpaceDE w:val="0"/>
        <w:autoSpaceDN w:val="0"/>
        <w:adjustRightInd w:val="0"/>
        <w:rPr>
          <w:rFonts w:cs="Times-Roman"/>
          <w:szCs w:val="24"/>
        </w:rPr>
      </w:pPr>
    </w:p>
    <w:p w:rsidR="00EC49EA" w:rsidRPr="00B81BF2" w:rsidRDefault="00294351" w:rsidP="00294351">
      <w:pPr>
        <w:autoSpaceDE w:val="0"/>
        <w:autoSpaceDN w:val="0"/>
        <w:adjustRightInd w:val="0"/>
        <w:rPr>
          <w:rFonts w:cs="Times-Roman"/>
          <w:szCs w:val="24"/>
        </w:rPr>
      </w:pPr>
      <w:r w:rsidRPr="00B81BF2">
        <w:rPr>
          <w:rFonts w:cs="Times-Roman"/>
          <w:szCs w:val="24"/>
        </w:rPr>
        <w:t>Onko suru sairaus</w:t>
      </w:r>
      <w:r w:rsidR="00B81BF2">
        <w:rPr>
          <w:rFonts w:cs="Times-Roman"/>
          <w:szCs w:val="24"/>
        </w:rPr>
        <w:t>,</w:t>
      </w:r>
      <w:r w:rsidRPr="00B81BF2">
        <w:rPr>
          <w:rFonts w:cs="Times-Roman"/>
          <w:szCs w:val="24"/>
        </w:rPr>
        <w:t xml:space="preserve"> kysytään 10.4. järjestettävässä asiantuntijapaneelissa</w:t>
      </w:r>
      <w:r w:rsidR="00B81BF2">
        <w:rPr>
          <w:rFonts w:cs="Times-Roman"/>
          <w:szCs w:val="24"/>
        </w:rPr>
        <w:t>.</w:t>
      </w:r>
      <w:r w:rsidRPr="00B81BF2">
        <w:rPr>
          <w:rFonts w:cs="Times-Roman"/>
          <w:szCs w:val="24"/>
        </w:rPr>
        <w:t xml:space="preserve"> </w:t>
      </w:r>
      <w:r w:rsidR="00391457" w:rsidRPr="00B81BF2">
        <w:rPr>
          <w:rFonts w:cs="Times-Roman"/>
          <w:szCs w:val="24"/>
        </w:rPr>
        <w:t>Saako sureva apua ilman diagnoosia?</w:t>
      </w:r>
      <w:r w:rsidR="00391457">
        <w:rPr>
          <w:rFonts w:cs="Times-Roman"/>
          <w:szCs w:val="24"/>
        </w:rPr>
        <w:t xml:space="preserve"> </w:t>
      </w:r>
      <w:r w:rsidRPr="00B81BF2">
        <w:rPr>
          <w:rFonts w:cs="Times-Roman"/>
          <w:szCs w:val="24"/>
        </w:rPr>
        <w:t xml:space="preserve">Miten usein suru diagnosoidaan masennukseksi? </w:t>
      </w:r>
      <w:r w:rsidR="00B81BF2">
        <w:rPr>
          <w:rFonts w:cs="Times-Roman"/>
          <w:szCs w:val="24"/>
        </w:rPr>
        <w:t xml:space="preserve">Onko </w:t>
      </w:r>
      <w:r w:rsidRPr="00B81BF2">
        <w:rPr>
          <w:rFonts w:cs="Times-Roman"/>
          <w:szCs w:val="24"/>
        </w:rPr>
        <w:t>masennusdiagnoosin antamiselle</w:t>
      </w:r>
      <w:r w:rsidR="00B81BF2">
        <w:rPr>
          <w:rFonts w:cs="Times-Roman"/>
          <w:szCs w:val="24"/>
        </w:rPr>
        <w:t xml:space="preserve"> vaihtoehtoja</w:t>
      </w:r>
      <w:r w:rsidRPr="00B81BF2">
        <w:rPr>
          <w:rFonts w:cs="Times-Roman"/>
          <w:szCs w:val="24"/>
        </w:rPr>
        <w:t xml:space="preserve">? Paneelissa aiheesta keskustelevat </w:t>
      </w:r>
      <w:r w:rsidR="00D654C6" w:rsidRPr="00B81BF2">
        <w:rPr>
          <w:rFonts w:cs="Times-Roman"/>
          <w:szCs w:val="24"/>
        </w:rPr>
        <w:t xml:space="preserve">ensimmäistä kertaa yhdessä </w:t>
      </w:r>
      <w:r w:rsidRPr="00B81BF2">
        <w:rPr>
          <w:rFonts w:cs="Times-Roman"/>
          <w:szCs w:val="24"/>
        </w:rPr>
        <w:t>K</w:t>
      </w:r>
      <w:r w:rsidR="00D654C6" w:rsidRPr="00B81BF2">
        <w:rPr>
          <w:rFonts w:cs="Times-Roman"/>
          <w:szCs w:val="24"/>
        </w:rPr>
        <w:t xml:space="preserve">elan, työterveyden, vakuutusyhtiön sekä surututkimuksen </w:t>
      </w:r>
      <w:r w:rsidRPr="00B81BF2">
        <w:rPr>
          <w:rFonts w:cs="Times-Roman"/>
          <w:szCs w:val="24"/>
        </w:rPr>
        <w:t xml:space="preserve">asiantuntijat. Keskustelua luotsaa </w:t>
      </w:r>
      <w:r w:rsidR="00D654C6" w:rsidRPr="00B81BF2">
        <w:rPr>
          <w:rFonts w:cs="Times-Roman"/>
          <w:szCs w:val="24"/>
        </w:rPr>
        <w:t xml:space="preserve">FT </w:t>
      </w:r>
      <w:r w:rsidR="00D654C6" w:rsidRPr="00B81BF2">
        <w:rPr>
          <w:rFonts w:cs="Times-Roman"/>
          <w:b/>
          <w:szCs w:val="24"/>
        </w:rPr>
        <w:t>Anna Moring</w:t>
      </w:r>
      <w:r w:rsidR="00D654C6" w:rsidRPr="00B81BF2">
        <w:rPr>
          <w:rFonts w:cs="Times-Roman"/>
          <w:szCs w:val="24"/>
        </w:rPr>
        <w:t>.</w:t>
      </w:r>
    </w:p>
    <w:p w:rsidR="00D654C6" w:rsidRPr="00B81BF2" w:rsidRDefault="00D654C6" w:rsidP="00CC7181">
      <w:pPr>
        <w:autoSpaceDE w:val="0"/>
        <w:autoSpaceDN w:val="0"/>
        <w:adjustRightInd w:val="0"/>
        <w:rPr>
          <w:rFonts w:cs="Times-Roman"/>
          <w:szCs w:val="24"/>
        </w:rPr>
      </w:pPr>
    </w:p>
    <w:p w:rsidR="00D654C6" w:rsidRPr="00B81BF2" w:rsidRDefault="00D654C6" w:rsidP="00CC7181">
      <w:pPr>
        <w:autoSpaceDE w:val="0"/>
        <w:autoSpaceDN w:val="0"/>
        <w:adjustRightInd w:val="0"/>
        <w:rPr>
          <w:rFonts w:cs="Times-Roman"/>
          <w:szCs w:val="24"/>
        </w:rPr>
      </w:pPr>
      <w:r w:rsidRPr="00B81BF2">
        <w:rPr>
          <w:rFonts w:cs="Times-Roman"/>
          <w:szCs w:val="24"/>
        </w:rPr>
        <w:t xml:space="preserve">FT </w:t>
      </w:r>
      <w:r w:rsidRPr="00B81BF2">
        <w:rPr>
          <w:rFonts w:cs="Times-Roman"/>
          <w:b/>
          <w:szCs w:val="24"/>
        </w:rPr>
        <w:t>Jaakko Hämeen-Anttila</w:t>
      </w:r>
      <w:r w:rsidRPr="00B81BF2">
        <w:rPr>
          <w:rFonts w:cs="Times-Roman"/>
          <w:szCs w:val="24"/>
        </w:rPr>
        <w:t xml:space="preserve"> lähestyy suremista </w:t>
      </w:r>
      <w:r w:rsidR="00D45477" w:rsidRPr="00B81BF2">
        <w:rPr>
          <w:rFonts w:cs="Times-Roman"/>
          <w:szCs w:val="24"/>
        </w:rPr>
        <w:t>kansainvälisen kulttuurintutkimuksen</w:t>
      </w:r>
      <w:r w:rsidRPr="00B81BF2">
        <w:rPr>
          <w:rFonts w:cs="Times-Roman"/>
          <w:szCs w:val="24"/>
        </w:rPr>
        <w:t xml:space="preserve"> näkökulmasta. Millaista on surun kulttuuri idässä ja lännessä?</w:t>
      </w:r>
    </w:p>
    <w:p w:rsidR="00D654C6" w:rsidRPr="00B81BF2" w:rsidRDefault="00D654C6" w:rsidP="00D654C6">
      <w:pPr>
        <w:autoSpaceDE w:val="0"/>
        <w:autoSpaceDN w:val="0"/>
        <w:adjustRightInd w:val="0"/>
        <w:rPr>
          <w:rFonts w:cs="Times-Roman"/>
          <w:szCs w:val="24"/>
        </w:rPr>
      </w:pPr>
      <w:r w:rsidRPr="00B81BF2">
        <w:rPr>
          <w:rFonts w:cs="Times-Roman"/>
          <w:szCs w:val="24"/>
        </w:rPr>
        <w:t>– Suomalainen suru on hyvin pidättyvää. Surun ei oleteta näkyvän saati sitten kuuluvan. Suuressa osassa maailmaa tilanne on hyvin toisenlainen. Suru on julkinen ja yhteisöllinen ilmiö: vainaja saatetaan matkaan äänekkäästi ja kyyneliä pidättelemättä, tavalla, jonka voimakkuus saattaa hämmentää pidättyvään suremiseen tottunutta ihmistä, kertoo Hämeen-Anttila.</w:t>
      </w:r>
    </w:p>
    <w:p w:rsidR="00D654C6" w:rsidRPr="00B81BF2" w:rsidRDefault="00D654C6" w:rsidP="00D654C6">
      <w:pPr>
        <w:autoSpaceDE w:val="0"/>
        <w:autoSpaceDN w:val="0"/>
        <w:adjustRightInd w:val="0"/>
        <w:rPr>
          <w:rFonts w:cs="Times-Roman"/>
          <w:szCs w:val="24"/>
        </w:rPr>
      </w:pPr>
    </w:p>
    <w:p w:rsidR="00D654C6" w:rsidRPr="00B81BF2" w:rsidRDefault="00D654C6" w:rsidP="00D654C6">
      <w:pPr>
        <w:autoSpaceDE w:val="0"/>
        <w:autoSpaceDN w:val="0"/>
        <w:adjustRightInd w:val="0"/>
        <w:rPr>
          <w:rFonts w:cs="Times-Roman"/>
          <w:szCs w:val="24"/>
        </w:rPr>
      </w:pPr>
      <w:r w:rsidRPr="00B81BF2">
        <w:rPr>
          <w:rFonts w:cs="Times-Roman"/>
          <w:szCs w:val="24"/>
        </w:rPr>
        <w:t xml:space="preserve">VTT, yliopistotutkija </w:t>
      </w:r>
      <w:r w:rsidRPr="00B81BF2">
        <w:rPr>
          <w:rFonts w:cs="Times-Roman"/>
          <w:b/>
          <w:szCs w:val="24"/>
        </w:rPr>
        <w:t xml:space="preserve">Ilona Pajari </w:t>
      </w:r>
      <w:r w:rsidRPr="00B81BF2">
        <w:rPr>
          <w:rFonts w:cs="Times-Roman"/>
          <w:szCs w:val="24"/>
        </w:rPr>
        <w:t xml:space="preserve">Jyväskylän yliopistosta </w:t>
      </w:r>
      <w:r w:rsidR="00D45477" w:rsidRPr="00B81BF2">
        <w:rPr>
          <w:rFonts w:cs="Times-Roman"/>
          <w:szCs w:val="24"/>
        </w:rPr>
        <w:t>kertoo Suomen sisäisistä kulttuurieroista</w:t>
      </w:r>
      <w:r w:rsidR="00B81BF2">
        <w:rPr>
          <w:rFonts w:cs="Times-Roman"/>
          <w:szCs w:val="24"/>
        </w:rPr>
        <w:t xml:space="preserve"> ja muutoksista </w:t>
      </w:r>
      <w:r w:rsidR="00D45477" w:rsidRPr="00B81BF2">
        <w:rPr>
          <w:rFonts w:cs="Times-Roman"/>
          <w:szCs w:val="24"/>
        </w:rPr>
        <w:t>surussa ja kuolemassa.</w:t>
      </w:r>
    </w:p>
    <w:p w:rsidR="00D45477" w:rsidRPr="00B81BF2" w:rsidRDefault="00D45477" w:rsidP="00D45477">
      <w:pPr>
        <w:autoSpaceDE w:val="0"/>
        <w:autoSpaceDN w:val="0"/>
        <w:adjustRightInd w:val="0"/>
        <w:rPr>
          <w:rFonts w:cs="Times-Roman"/>
          <w:szCs w:val="24"/>
        </w:rPr>
      </w:pPr>
      <w:r w:rsidRPr="00B81BF2">
        <w:rPr>
          <w:rFonts w:cs="Times-Roman"/>
          <w:szCs w:val="24"/>
        </w:rPr>
        <w:t>– Modernisaation sisältämä elämäntavan muutos on muuttanut hautajaisrituaaleja niin maalla kuin kaupungissakin ja kaikkialla Suomessa. Kuolema on pääosin siirtynyt kotoa sairaalaan, ja vainajaan liittyvät asiat hoitaa ammattilainen omaisten lähinnä avustaessa ja päättäessä keskeisistä kysymyksistä. Kuolema on enää harvoin todella julkinen tapahtuma, ja hautajaiset mielletään ennen kaikkea perhejuhlaksi, kertoo Pajari.</w:t>
      </w:r>
    </w:p>
    <w:p w:rsidR="00D45477" w:rsidRPr="00B81BF2" w:rsidRDefault="00D45477" w:rsidP="00D45477">
      <w:pPr>
        <w:autoSpaceDE w:val="0"/>
        <w:autoSpaceDN w:val="0"/>
        <w:adjustRightInd w:val="0"/>
        <w:rPr>
          <w:rFonts w:cs="Times-Roman"/>
          <w:szCs w:val="24"/>
        </w:rPr>
      </w:pPr>
    </w:p>
    <w:p w:rsidR="00D45477" w:rsidRPr="00B81BF2" w:rsidRDefault="00D45477" w:rsidP="00D45477">
      <w:pPr>
        <w:autoSpaceDE w:val="0"/>
        <w:autoSpaceDN w:val="0"/>
        <w:adjustRightInd w:val="0"/>
        <w:rPr>
          <w:rFonts w:cs="Times-Roman"/>
          <w:szCs w:val="24"/>
        </w:rPr>
      </w:pPr>
      <w:r w:rsidRPr="00B81BF2">
        <w:rPr>
          <w:rFonts w:cs="Times-Roman"/>
          <w:szCs w:val="24"/>
        </w:rPr>
        <w:t xml:space="preserve">FM </w:t>
      </w:r>
      <w:r w:rsidRPr="00B81BF2">
        <w:rPr>
          <w:rFonts w:cs="Times-Roman"/>
          <w:b/>
          <w:szCs w:val="24"/>
        </w:rPr>
        <w:t>Mari Pulkkinen</w:t>
      </w:r>
      <w:r w:rsidRPr="00B81BF2">
        <w:rPr>
          <w:rFonts w:cs="Times-Roman"/>
          <w:szCs w:val="24"/>
        </w:rPr>
        <w:t xml:space="preserve"> Helsingin yliopistolta kertoo </w:t>
      </w:r>
      <w:r w:rsidR="006D3B19">
        <w:rPr>
          <w:rFonts w:cs="Times-Roman"/>
          <w:szCs w:val="24"/>
        </w:rPr>
        <w:t xml:space="preserve">pitämässään </w:t>
      </w:r>
      <w:bookmarkStart w:id="0" w:name="_GoBack"/>
      <w:bookmarkEnd w:id="0"/>
      <w:r w:rsidR="00D20ADF">
        <w:rPr>
          <w:rFonts w:cs="Times-Roman"/>
          <w:szCs w:val="24"/>
        </w:rPr>
        <w:t xml:space="preserve">työpajassa </w:t>
      </w:r>
      <w:r w:rsidRPr="00B81BF2">
        <w:rPr>
          <w:rFonts w:cs="Times-Roman"/>
          <w:szCs w:val="24"/>
        </w:rPr>
        <w:t>omasta tutkimuksestaan, jossa läheisen menettämistä tarkastellaan kokonaisvaltaisena kokemuksena. Pulkkisen mukaan syntymän ja kuoleman tavoin jokainen menetyskokemus on kokijansa yksilölliseen elämänkulkuun sijoittuessaan ainutkertainen.</w:t>
      </w:r>
    </w:p>
    <w:p w:rsidR="00D654C6" w:rsidRPr="00B81BF2" w:rsidRDefault="00D654C6" w:rsidP="00D654C6">
      <w:pPr>
        <w:autoSpaceDE w:val="0"/>
        <w:autoSpaceDN w:val="0"/>
        <w:adjustRightInd w:val="0"/>
        <w:rPr>
          <w:rFonts w:cs="Times-Roman"/>
          <w:szCs w:val="24"/>
        </w:rPr>
      </w:pPr>
    </w:p>
    <w:p w:rsidR="00D45477" w:rsidRPr="00B81BF2" w:rsidRDefault="00D45477" w:rsidP="00D45477">
      <w:pPr>
        <w:autoSpaceDE w:val="0"/>
        <w:autoSpaceDN w:val="0"/>
        <w:adjustRightInd w:val="0"/>
        <w:rPr>
          <w:rFonts w:cs="Times-Roman"/>
          <w:szCs w:val="24"/>
        </w:rPr>
      </w:pPr>
      <w:r w:rsidRPr="00B81BF2">
        <w:rPr>
          <w:rFonts w:cs="Times-Roman"/>
          <w:szCs w:val="24"/>
        </w:rPr>
        <w:t xml:space="preserve">KM, ratkaisukeskeinen terapeutti </w:t>
      </w:r>
      <w:r w:rsidRPr="00B81BF2">
        <w:rPr>
          <w:rFonts w:cs="Times-Roman"/>
          <w:b/>
          <w:szCs w:val="24"/>
        </w:rPr>
        <w:t>Helena Tarvaisen</w:t>
      </w:r>
      <w:r w:rsidRPr="00B81BF2">
        <w:rPr>
          <w:rFonts w:cs="Times-Roman"/>
          <w:szCs w:val="24"/>
        </w:rPr>
        <w:t xml:space="preserve"> työpajassa keskitytään erilaisten esineiden, kuvien ja kehon/liikkeen merkitykseen surukäsittelyssä. Esineiden avulla tuodaan näkyviin ihmisen tunnemaailmaa, hänen käsityksiään itsestään suhteessa muihin ihmisiin tai menetettyyn asiaan tai henkilöön.</w:t>
      </w:r>
    </w:p>
    <w:p w:rsidR="00D45477" w:rsidRPr="00B81BF2" w:rsidRDefault="00D45477" w:rsidP="00D654C6">
      <w:pPr>
        <w:autoSpaceDE w:val="0"/>
        <w:autoSpaceDN w:val="0"/>
        <w:adjustRightInd w:val="0"/>
        <w:rPr>
          <w:rFonts w:cs="Times-Roman"/>
          <w:szCs w:val="24"/>
        </w:rPr>
      </w:pPr>
    </w:p>
    <w:p w:rsidR="00B81BF2" w:rsidRDefault="00D45477" w:rsidP="00B81BF2">
      <w:pPr>
        <w:autoSpaceDE w:val="0"/>
        <w:autoSpaceDN w:val="0"/>
        <w:adjustRightInd w:val="0"/>
      </w:pPr>
      <w:r w:rsidRPr="00B81BF2">
        <w:rPr>
          <w:rFonts w:cs="Times-Roman"/>
          <w:szCs w:val="24"/>
        </w:rPr>
        <w:t>Koko päivien ohjelma</w:t>
      </w:r>
      <w:r w:rsidR="00B81BF2">
        <w:rPr>
          <w:rFonts w:cs="Times-Roman"/>
          <w:szCs w:val="24"/>
        </w:rPr>
        <w:t xml:space="preserve"> ja kaikki esiintyjät</w:t>
      </w:r>
      <w:r w:rsidRPr="00B81BF2">
        <w:rPr>
          <w:rFonts w:cs="Times-Roman"/>
          <w:szCs w:val="24"/>
        </w:rPr>
        <w:t xml:space="preserve">: </w:t>
      </w:r>
      <w:hyperlink r:id="rId4" w:history="1">
        <w:r w:rsidRPr="00B81BF2">
          <w:rPr>
            <w:rStyle w:val="Hyperlinkki"/>
            <w:rFonts w:cs="Times-Roman"/>
            <w:szCs w:val="24"/>
          </w:rPr>
          <w:t>www.surut.fi</w:t>
        </w:r>
      </w:hyperlink>
      <w:r w:rsidR="00E506ED">
        <w:rPr>
          <w:rStyle w:val="Hyperlinkki"/>
          <w:rFonts w:cs="Times-Roman"/>
          <w:szCs w:val="24"/>
        </w:rPr>
        <w:t xml:space="preserve">, </w:t>
      </w:r>
      <w:r w:rsidR="00B81BF2" w:rsidRPr="00E506ED">
        <w:t>Twitter: @surukonferenssi</w:t>
      </w:r>
    </w:p>
    <w:p w:rsidR="00B81BF2" w:rsidRDefault="00E506ED" w:rsidP="00D654C6">
      <w:pPr>
        <w:autoSpaceDE w:val="0"/>
        <w:autoSpaceDN w:val="0"/>
        <w:adjustRightInd w:val="0"/>
        <w:rPr>
          <w:rFonts w:cs="Times-Roman"/>
          <w:szCs w:val="24"/>
        </w:rPr>
      </w:pPr>
      <w:r>
        <w:rPr>
          <w:rFonts w:cs="Times-Roman"/>
          <w:szCs w:val="24"/>
        </w:rPr>
        <w:t>Mediayhteyshenkilö Tapio Moilasheimo 0400 863161 tapio.moilasheimo(at)mielenterveysseura.fi</w:t>
      </w:r>
    </w:p>
    <w:p w:rsidR="00E506ED" w:rsidRDefault="00E506ED">
      <w:pPr>
        <w:autoSpaceDE w:val="0"/>
        <w:autoSpaceDN w:val="0"/>
        <w:adjustRightInd w:val="0"/>
        <w:rPr>
          <w:rFonts w:cs="Times-Roman"/>
          <w:szCs w:val="24"/>
        </w:rPr>
      </w:pPr>
    </w:p>
    <w:p w:rsidR="00B81BF2" w:rsidRPr="00B81BF2" w:rsidRDefault="00CC7181">
      <w:pPr>
        <w:autoSpaceDE w:val="0"/>
        <w:autoSpaceDN w:val="0"/>
        <w:adjustRightInd w:val="0"/>
        <w:rPr>
          <w:rFonts w:cs="Times-Roman"/>
          <w:szCs w:val="24"/>
        </w:rPr>
      </w:pPr>
      <w:r w:rsidRPr="00B81BF2">
        <w:rPr>
          <w:rFonts w:cs="Times-Roman"/>
          <w:szCs w:val="24"/>
        </w:rPr>
        <w:t>Konferenssin järjestävät Huoma - Henkirikoksen uhrien läheiset ry, KÄPY- Lapsikuolemaperheet ry, Suomen nuoret lesket ry ja Tampereen yliopiston Terveystieteiden yksikkö. Yhteistyökumppanit: Suomalaisen Kuolemantutkimuksen Seura ja Suomen Mielenterveysseura.</w:t>
      </w:r>
    </w:p>
    <w:sectPr w:rsidR="00B81BF2" w:rsidRPr="00B81BF2" w:rsidSect="009806F0">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CC7181"/>
    <w:rsid w:val="000F73D4"/>
    <w:rsid w:val="00294351"/>
    <w:rsid w:val="00391457"/>
    <w:rsid w:val="006D3B19"/>
    <w:rsid w:val="00783748"/>
    <w:rsid w:val="00913255"/>
    <w:rsid w:val="009806F0"/>
    <w:rsid w:val="00B81BF2"/>
    <w:rsid w:val="00CC7181"/>
    <w:rsid w:val="00D20ADF"/>
    <w:rsid w:val="00D45477"/>
    <w:rsid w:val="00D54F99"/>
    <w:rsid w:val="00D654C6"/>
    <w:rsid w:val="00E506ED"/>
    <w:rsid w:val="00E61C43"/>
    <w:rsid w:val="00EC49E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F99"/>
    <w:rPr>
      <w:sz w:val="24"/>
    </w:rPr>
  </w:style>
  <w:style w:type="paragraph" w:styleId="Otsikko1">
    <w:name w:val="heading 1"/>
    <w:basedOn w:val="Normaali"/>
    <w:next w:val="Normaali"/>
    <w:link w:val="Otsikko1Char"/>
    <w:uiPriority w:val="9"/>
    <w:qFormat/>
    <w:rsid w:val="000F73D4"/>
    <w:pPr>
      <w:keepNext/>
      <w:keepLines/>
      <w:spacing w:before="480"/>
      <w:outlineLvl w:val="0"/>
    </w:pPr>
    <w:rPr>
      <w:rFonts w:asciiTheme="majorHAnsi" w:eastAsiaTheme="majorEastAsia" w:hAnsiTheme="majorHAnsi" w:cstheme="majorHAnsi"/>
      <w:b/>
      <w:bCs/>
      <w:smallCaps/>
      <w:color w:val="365F91" w:themeColor="accent1" w:themeShade="BF"/>
      <w:sz w:val="3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F73D4"/>
    <w:rPr>
      <w:rFonts w:asciiTheme="majorHAnsi" w:eastAsiaTheme="majorEastAsia" w:hAnsiTheme="majorHAnsi" w:cstheme="majorHAnsi"/>
      <w:b/>
      <w:bCs/>
      <w:smallCaps/>
      <w:color w:val="365F91" w:themeColor="accent1" w:themeShade="BF"/>
      <w:sz w:val="32"/>
      <w:szCs w:val="28"/>
    </w:rPr>
  </w:style>
  <w:style w:type="character" w:styleId="Hyperlinkki">
    <w:name w:val="Hyperlink"/>
    <w:basedOn w:val="Kappaleenoletusfontti"/>
    <w:uiPriority w:val="99"/>
    <w:unhideWhenUsed/>
    <w:rsid w:val="00D454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54F99"/>
    <w:rPr>
      <w:sz w:val="24"/>
    </w:rPr>
  </w:style>
  <w:style w:type="paragraph" w:styleId="Otsikko1">
    <w:name w:val="heading 1"/>
    <w:basedOn w:val="Normaali"/>
    <w:next w:val="Normaali"/>
    <w:link w:val="Otsikko1Char"/>
    <w:uiPriority w:val="9"/>
    <w:qFormat/>
    <w:rsid w:val="000F73D4"/>
    <w:pPr>
      <w:keepNext/>
      <w:keepLines/>
      <w:spacing w:before="480"/>
      <w:outlineLvl w:val="0"/>
    </w:pPr>
    <w:rPr>
      <w:rFonts w:asciiTheme="majorHAnsi" w:eastAsiaTheme="majorEastAsia" w:hAnsiTheme="majorHAnsi" w:cstheme="majorHAnsi"/>
      <w:b/>
      <w:bCs/>
      <w:smallCaps/>
      <w:color w:val="365F91" w:themeColor="accent1" w:themeShade="BF"/>
      <w:sz w:val="32"/>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F73D4"/>
    <w:rPr>
      <w:rFonts w:asciiTheme="majorHAnsi" w:eastAsiaTheme="majorEastAsia" w:hAnsiTheme="majorHAnsi" w:cstheme="majorHAnsi"/>
      <w:b/>
      <w:bCs/>
      <w:smallCaps/>
      <w:color w:val="365F91" w:themeColor="accent1" w:themeShade="BF"/>
      <w:sz w:val="32"/>
      <w:szCs w:val="28"/>
    </w:rPr>
  </w:style>
  <w:style w:type="character" w:styleId="Hyperlinkki">
    <w:name w:val="Hyperlink"/>
    <w:basedOn w:val="Kappaleenoletusfontti"/>
    <w:uiPriority w:val="99"/>
    <w:unhideWhenUsed/>
    <w:rsid w:val="00D454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8540005">
      <w:bodyDiv w:val="1"/>
      <w:marLeft w:val="0"/>
      <w:marRight w:val="0"/>
      <w:marTop w:val="0"/>
      <w:marBottom w:val="0"/>
      <w:divBdr>
        <w:top w:val="none" w:sz="0" w:space="0" w:color="auto"/>
        <w:left w:val="none" w:sz="0" w:space="0" w:color="auto"/>
        <w:bottom w:val="none" w:sz="0" w:space="0" w:color="auto"/>
        <w:right w:val="none" w:sz="0" w:space="0" w:color="auto"/>
      </w:divBdr>
    </w:div>
    <w:div w:id="1030108214">
      <w:bodyDiv w:val="1"/>
      <w:marLeft w:val="0"/>
      <w:marRight w:val="0"/>
      <w:marTop w:val="0"/>
      <w:marBottom w:val="0"/>
      <w:divBdr>
        <w:top w:val="none" w:sz="0" w:space="0" w:color="auto"/>
        <w:left w:val="none" w:sz="0" w:space="0" w:color="auto"/>
        <w:bottom w:val="none" w:sz="0" w:space="0" w:color="auto"/>
        <w:right w:val="none" w:sz="0" w:space="0" w:color="auto"/>
      </w:divBdr>
    </w:div>
    <w:div w:id="1140414199">
      <w:bodyDiv w:val="1"/>
      <w:marLeft w:val="0"/>
      <w:marRight w:val="0"/>
      <w:marTop w:val="0"/>
      <w:marBottom w:val="0"/>
      <w:divBdr>
        <w:top w:val="none" w:sz="0" w:space="0" w:color="auto"/>
        <w:left w:val="none" w:sz="0" w:space="0" w:color="auto"/>
        <w:bottom w:val="none" w:sz="0" w:space="0" w:color="auto"/>
        <w:right w:val="none" w:sz="0" w:space="0" w:color="auto"/>
      </w:divBdr>
    </w:div>
    <w:div w:id="160618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uru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2706</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Suomen mielenterveysseura</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 Liukkonen</dc:creator>
  <cp:lastModifiedBy>Jyvässeudun Nuoret lesket</cp:lastModifiedBy>
  <cp:revision>2</cp:revision>
  <cp:lastPrinted>2014-04-03T07:39:00Z</cp:lastPrinted>
  <dcterms:created xsi:type="dcterms:W3CDTF">2014-04-03T09:01:00Z</dcterms:created>
  <dcterms:modified xsi:type="dcterms:W3CDTF">2014-04-03T09:01:00Z</dcterms:modified>
</cp:coreProperties>
</file>